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4063E" w14:textId="77777777" w:rsidR="00D34C33" w:rsidRDefault="00D34C33" w:rsidP="00D34C33">
      <w:pPr>
        <w:shd w:val="clear" w:color="auto" w:fill="FFFFFF"/>
        <w:jc w:val="center"/>
        <w:rPr>
          <w:rFonts w:ascii="Times New Roman" w:eastAsia="Times New Roman" w:hAnsi="Times New Roman"/>
          <w:color w:val="222222"/>
          <w:sz w:val="24"/>
          <w:szCs w:val="24"/>
          <w:lang w:val="en-US"/>
        </w:rPr>
      </w:pPr>
    </w:p>
    <w:p w14:paraId="441B07E4" w14:textId="11228BE7" w:rsidR="00D34C33" w:rsidRDefault="00D34C33" w:rsidP="00D34C33">
      <w:pPr>
        <w:shd w:val="clear" w:color="auto" w:fill="FFFFFF"/>
        <w:jc w:val="center"/>
        <w:rPr>
          <w:rFonts w:ascii="Times New Roman" w:eastAsia="Times New Roman" w:hAnsi="Times New Roman"/>
          <w:b/>
          <w:bCs/>
          <w:color w:val="222222"/>
          <w:sz w:val="28"/>
          <w:szCs w:val="28"/>
          <w:lang w:val="en-US"/>
        </w:rPr>
      </w:pPr>
      <w:r w:rsidRPr="00D34C33">
        <w:rPr>
          <w:rFonts w:ascii="Times New Roman" w:eastAsia="Times New Roman" w:hAnsi="Times New Roman"/>
          <w:b/>
          <w:bCs/>
          <w:color w:val="222222"/>
          <w:sz w:val="28"/>
          <w:szCs w:val="28"/>
          <w:lang w:val="en-US"/>
        </w:rPr>
        <w:t>BURSE SPECIALE PENTRU ACTIVITATEA STIINTIFICA 2026-2027</w:t>
      </w:r>
    </w:p>
    <w:p w14:paraId="094729D0" w14:textId="77777777" w:rsidR="00D34C33" w:rsidRPr="00D34C33" w:rsidRDefault="00D34C33" w:rsidP="00D34C33">
      <w:pPr>
        <w:shd w:val="clear" w:color="auto" w:fill="FFFFFF"/>
        <w:jc w:val="center"/>
        <w:rPr>
          <w:rFonts w:ascii="Times New Roman" w:eastAsia="Times New Roman" w:hAnsi="Times New Roman"/>
          <w:b/>
          <w:bCs/>
          <w:color w:val="222222"/>
          <w:sz w:val="28"/>
          <w:szCs w:val="28"/>
          <w:lang w:val="en-US"/>
        </w:rPr>
      </w:pPr>
    </w:p>
    <w:p w14:paraId="760B7E6A" w14:textId="48423447" w:rsidR="00D34C33" w:rsidRPr="00D34C33" w:rsidRDefault="00D34C33" w:rsidP="00D34C33">
      <w:pPr>
        <w:shd w:val="clear" w:color="auto" w:fill="FFFFFF"/>
        <w:rPr>
          <w:rFonts w:ascii="Times New Roman" w:eastAsia="Times New Roman" w:hAnsi="Times New Roman"/>
          <w:color w:val="222222"/>
          <w:sz w:val="24"/>
          <w:szCs w:val="24"/>
          <w:lang w:val="pt-BR"/>
        </w:rPr>
      </w:pPr>
      <w:r w:rsidRPr="00D34C33">
        <w:rPr>
          <w:rFonts w:ascii="Times New Roman" w:eastAsia="Times New Roman" w:hAnsi="Times New Roman"/>
          <w:color w:val="222222"/>
          <w:sz w:val="24"/>
          <w:szCs w:val="24"/>
          <w:lang w:val="pt-BR"/>
        </w:rPr>
        <w:t>Competiția este deschisă studenților de la nivel licență (începând cu anul II) și masterat (începând cu anul I). Bursa se acordă o singură dată pe ciclu de studii, pe durata activităților didactice, care includ cursuri, seminare, laboratoare, proiecte, activități practice și sesiuni de examene.</w:t>
      </w:r>
      <w:r w:rsidRPr="00D34C33">
        <w:rPr>
          <w:rFonts w:ascii="Times New Roman" w:eastAsia="Times New Roman" w:hAnsi="Times New Roman"/>
          <w:color w:val="222222"/>
          <w:sz w:val="24"/>
          <w:szCs w:val="24"/>
          <w:lang w:val="pt-BR"/>
        </w:rPr>
        <w:br/>
      </w:r>
      <w:r w:rsidRPr="00D34C33">
        <w:rPr>
          <w:rFonts w:ascii="Times New Roman" w:eastAsia="Times New Roman" w:hAnsi="Times New Roman"/>
          <w:color w:val="222222"/>
          <w:sz w:val="24"/>
          <w:szCs w:val="24"/>
          <w:lang w:val="pt-BR"/>
        </w:rPr>
        <w:br/>
      </w:r>
      <w:r w:rsidRPr="00D34C33">
        <w:rPr>
          <w:rFonts w:ascii="Times New Roman" w:eastAsia="Times New Roman" w:hAnsi="Times New Roman"/>
          <w:b/>
          <w:bCs/>
          <w:color w:val="222222"/>
          <w:sz w:val="24"/>
          <w:szCs w:val="24"/>
          <w:lang w:val="pt-BR"/>
        </w:rPr>
        <w:t>Procedura de aplicare și evaluare:</w:t>
      </w:r>
      <w:r w:rsidRPr="00D34C33">
        <w:rPr>
          <w:rFonts w:ascii="Times New Roman" w:eastAsia="Times New Roman" w:hAnsi="Times New Roman"/>
          <w:color w:val="222222"/>
          <w:sz w:val="24"/>
          <w:szCs w:val="24"/>
          <w:lang w:val="pt-BR"/>
        </w:rPr>
        <w:br/>
        <w:t>Candidații vor depune un dosar care va conține următoarele documente:</w:t>
      </w:r>
      <w:r w:rsidRPr="00D34C33">
        <w:rPr>
          <w:rFonts w:ascii="Times New Roman" w:eastAsia="Times New Roman" w:hAnsi="Times New Roman"/>
          <w:color w:val="222222"/>
          <w:sz w:val="24"/>
          <w:szCs w:val="24"/>
          <w:lang w:val="pt-BR"/>
        </w:rPr>
        <w:br/>
        <w:t>a) Cerere de acordare a bursei speciale pentru activitatea științifică</w:t>
      </w:r>
      <w:r w:rsidRPr="00D34C33">
        <w:rPr>
          <w:rFonts w:ascii="Times New Roman" w:eastAsia="Times New Roman" w:hAnsi="Times New Roman"/>
          <w:color w:val="222222"/>
          <w:sz w:val="24"/>
          <w:szCs w:val="24"/>
          <w:lang w:val="pt-BR"/>
        </w:rPr>
        <w:br/>
        <w:t>b) Descrierea proiectului de cercetare propus;</w:t>
      </w:r>
      <w:r w:rsidRPr="00D34C33">
        <w:rPr>
          <w:rFonts w:ascii="Times New Roman" w:eastAsia="Times New Roman" w:hAnsi="Times New Roman"/>
          <w:color w:val="222222"/>
          <w:sz w:val="24"/>
          <w:szCs w:val="24"/>
          <w:lang w:val="pt-BR"/>
        </w:rPr>
        <w:br/>
        <w:t>c) Scrisoare de recomandare din partea coordonatorului științific al proiectului de cercetare, care să includă o declarație de responsabilitate și angajamentul de a oferi mentorat;</w:t>
      </w:r>
      <w:r w:rsidRPr="00D34C33">
        <w:rPr>
          <w:rFonts w:ascii="Times New Roman" w:eastAsia="Times New Roman" w:hAnsi="Times New Roman"/>
          <w:color w:val="222222"/>
          <w:sz w:val="24"/>
          <w:szCs w:val="24"/>
          <w:lang w:val="pt-BR"/>
        </w:rPr>
        <w:br/>
        <w:t>d) Publicațiile științifice și prezentările relevante ale candidatului la conferințe (dacă există), în format integral.</w:t>
      </w:r>
    </w:p>
    <w:p w14:paraId="31FD95C1" w14:textId="603F5AFB" w:rsidR="00D34C33" w:rsidRPr="00D34C33" w:rsidRDefault="00D34C33" w:rsidP="00D34C33">
      <w:pPr>
        <w:shd w:val="clear" w:color="auto" w:fill="FFFFFF"/>
        <w:rPr>
          <w:rFonts w:ascii="Times New Roman" w:eastAsia="Times New Roman" w:hAnsi="Times New Roman"/>
          <w:color w:val="222222"/>
          <w:sz w:val="24"/>
          <w:szCs w:val="24"/>
          <w:lang w:val="pt-BR"/>
        </w:rPr>
      </w:pPr>
      <w:r w:rsidRPr="00D34C33">
        <w:rPr>
          <w:rFonts w:ascii="Times New Roman" w:eastAsia="Times New Roman" w:hAnsi="Times New Roman"/>
          <w:b/>
          <w:bCs/>
          <w:color w:val="222222"/>
          <w:sz w:val="24"/>
          <w:szCs w:val="24"/>
          <w:lang w:val="pt-BR"/>
        </w:rPr>
        <w:t xml:space="preserve">Aplicațiile depuse vor fi evaluate de Comisia de Evaluare a </w:t>
      </w:r>
      <w:r>
        <w:rPr>
          <w:rFonts w:ascii="Times New Roman" w:eastAsia="Times New Roman" w:hAnsi="Times New Roman"/>
          <w:b/>
          <w:bCs/>
          <w:color w:val="222222"/>
          <w:sz w:val="24"/>
          <w:szCs w:val="24"/>
          <w:lang w:val="pt-BR"/>
        </w:rPr>
        <w:t>FSPAC</w:t>
      </w:r>
    </w:p>
    <w:p w14:paraId="05473515" w14:textId="77777777" w:rsidR="00FB6E5D" w:rsidRDefault="00D34C33" w:rsidP="00FB6E5D">
      <w:pPr>
        <w:shd w:val="clear" w:color="auto" w:fill="FFFFFF"/>
        <w:spacing w:after="0"/>
        <w:rPr>
          <w:rFonts w:ascii="Times New Roman" w:eastAsia="Times New Roman" w:hAnsi="Times New Roman"/>
          <w:color w:val="222222"/>
          <w:sz w:val="24"/>
          <w:szCs w:val="24"/>
          <w:lang w:val="pt-BR"/>
        </w:rPr>
      </w:pPr>
      <w:r w:rsidRPr="00D34C33">
        <w:rPr>
          <w:rFonts w:ascii="Times New Roman" w:eastAsia="Times New Roman" w:hAnsi="Times New Roman"/>
          <w:b/>
          <w:bCs/>
          <w:color w:val="222222"/>
          <w:sz w:val="24"/>
          <w:szCs w:val="24"/>
          <w:lang w:val="pt-BR"/>
        </w:rPr>
        <w:t>Calendarul competiției:</w:t>
      </w:r>
      <w:r w:rsidRPr="00D34C33">
        <w:rPr>
          <w:rFonts w:ascii="Times New Roman" w:eastAsia="Times New Roman" w:hAnsi="Times New Roman"/>
          <w:color w:val="222222"/>
          <w:sz w:val="24"/>
          <w:szCs w:val="24"/>
          <w:lang w:val="pt-BR"/>
        </w:rPr>
        <w:t>   </w:t>
      </w:r>
      <w:r w:rsidRPr="00D34C33">
        <w:rPr>
          <w:rFonts w:ascii="Times New Roman" w:eastAsia="Times New Roman" w:hAnsi="Times New Roman"/>
          <w:color w:val="222222"/>
          <w:sz w:val="24"/>
          <w:szCs w:val="24"/>
          <w:lang w:val="pt-BR"/>
        </w:rPr>
        <w:br/>
        <w:t>– Depunerea aplicațiilor în platforma dedicată burselor (</w:t>
      </w:r>
      <w:hyperlink r:id="rId7" w:tgtFrame="_blank" w:history="1">
        <w:r w:rsidRPr="00D34C33">
          <w:rPr>
            <w:rStyle w:val="Hyperlink"/>
            <w:rFonts w:ascii="Times New Roman" w:eastAsia="Times New Roman" w:hAnsi="Times New Roman"/>
            <w:sz w:val="24"/>
            <w:szCs w:val="24"/>
            <w:lang w:val="pt-BR"/>
          </w:rPr>
          <w:t>https://inscrieri.ubb</w:t>
        </w:r>
        <w:r w:rsidRPr="00D34C33">
          <w:rPr>
            <w:rStyle w:val="Hyperlink"/>
            <w:rFonts w:ascii="Times New Roman" w:eastAsia="Times New Roman" w:hAnsi="Times New Roman"/>
            <w:sz w:val="24"/>
            <w:szCs w:val="24"/>
            <w:lang w:val="pt-BR"/>
          </w:rPr>
          <w:t>c</w:t>
        </w:r>
        <w:r w:rsidRPr="00D34C33">
          <w:rPr>
            <w:rStyle w:val="Hyperlink"/>
            <w:rFonts w:ascii="Times New Roman" w:eastAsia="Times New Roman" w:hAnsi="Times New Roman"/>
            <w:sz w:val="24"/>
            <w:szCs w:val="24"/>
            <w:lang w:val="pt-BR"/>
          </w:rPr>
          <w:t>luj.ro/burse/</w:t>
        </w:r>
      </w:hyperlink>
      <w:r w:rsidRPr="00D34C33">
        <w:rPr>
          <w:rFonts w:ascii="Times New Roman" w:eastAsia="Times New Roman" w:hAnsi="Times New Roman"/>
          <w:color w:val="222222"/>
          <w:sz w:val="24"/>
          <w:szCs w:val="24"/>
          <w:lang w:val="pt-BR"/>
        </w:rPr>
        <w:t>): </w:t>
      </w:r>
    </w:p>
    <w:p w14:paraId="79D49EF9" w14:textId="6BD10CD4" w:rsidR="00D34C33" w:rsidRDefault="00D34C33" w:rsidP="00FB6E5D">
      <w:pPr>
        <w:shd w:val="clear" w:color="auto" w:fill="FFFFFF"/>
        <w:spacing w:after="0"/>
        <w:rPr>
          <w:rFonts w:ascii="Times New Roman" w:eastAsia="Times New Roman" w:hAnsi="Times New Roman"/>
          <w:color w:val="222222"/>
          <w:sz w:val="24"/>
          <w:szCs w:val="24"/>
          <w:lang w:val="pt-BR"/>
        </w:rPr>
      </w:pPr>
      <w:r w:rsidRPr="00D34C33">
        <w:rPr>
          <w:rFonts w:ascii="Times New Roman" w:eastAsia="Times New Roman" w:hAnsi="Times New Roman"/>
          <w:b/>
          <w:bCs/>
          <w:color w:val="222222"/>
          <w:sz w:val="24"/>
          <w:szCs w:val="24"/>
          <w:lang w:val="pt-BR"/>
        </w:rPr>
        <w:t>6-20 octombrie 2025 (ora 16.00)</w:t>
      </w:r>
      <w:r w:rsidRPr="00D34C33">
        <w:rPr>
          <w:rFonts w:ascii="Times New Roman" w:eastAsia="Times New Roman" w:hAnsi="Times New Roman"/>
          <w:color w:val="222222"/>
          <w:sz w:val="24"/>
          <w:szCs w:val="24"/>
          <w:lang w:val="pt-BR"/>
        </w:rPr>
        <w:t>;   </w:t>
      </w:r>
      <w:r w:rsidRPr="00D34C33">
        <w:rPr>
          <w:rFonts w:ascii="Times New Roman" w:eastAsia="Times New Roman" w:hAnsi="Times New Roman"/>
          <w:color w:val="222222"/>
          <w:sz w:val="24"/>
          <w:szCs w:val="24"/>
          <w:lang w:val="pt-BR"/>
        </w:rPr>
        <w:br/>
        <w:t>– Transmiterea către DMCS a proceselor verbale referitoare la procesul de evaluare din facultăți: </w:t>
      </w:r>
      <w:r w:rsidRPr="00D34C33">
        <w:rPr>
          <w:rFonts w:ascii="Times New Roman" w:eastAsia="Times New Roman" w:hAnsi="Times New Roman"/>
          <w:b/>
          <w:bCs/>
          <w:color w:val="222222"/>
          <w:sz w:val="24"/>
          <w:szCs w:val="24"/>
          <w:lang w:val="pt-BR"/>
        </w:rPr>
        <w:t>10 noiembrie 2025</w:t>
      </w:r>
      <w:r w:rsidRPr="00D34C33">
        <w:rPr>
          <w:rFonts w:ascii="Times New Roman" w:eastAsia="Times New Roman" w:hAnsi="Times New Roman"/>
          <w:color w:val="222222"/>
          <w:sz w:val="24"/>
          <w:szCs w:val="24"/>
          <w:lang w:val="pt-BR"/>
        </w:rPr>
        <w:t>;   </w:t>
      </w:r>
      <w:r w:rsidRPr="00D34C33">
        <w:rPr>
          <w:rFonts w:ascii="Times New Roman" w:eastAsia="Times New Roman" w:hAnsi="Times New Roman"/>
          <w:color w:val="222222"/>
          <w:sz w:val="24"/>
          <w:szCs w:val="24"/>
          <w:lang w:val="pt-BR"/>
        </w:rPr>
        <w:br/>
        <w:t>– Verificarea administrativă a aplicațiilor și selecția finală realizată de Consiliul Științific-UBB: </w:t>
      </w:r>
      <w:r w:rsidRPr="00D34C33">
        <w:rPr>
          <w:rFonts w:ascii="Times New Roman" w:eastAsia="Times New Roman" w:hAnsi="Times New Roman"/>
          <w:b/>
          <w:bCs/>
          <w:color w:val="222222"/>
          <w:sz w:val="24"/>
          <w:szCs w:val="24"/>
          <w:lang w:val="pt-BR"/>
        </w:rPr>
        <w:t>11-21 noiembrie 2025</w:t>
      </w:r>
      <w:r w:rsidRPr="00D34C33">
        <w:rPr>
          <w:rFonts w:ascii="Times New Roman" w:eastAsia="Times New Roman" w:hAnsi="Times New Roman"/>
          <w:color w:val="222222"/>
          <w:sz w:val="24"/>
          <w:szCs w:val="24"/>
          <w:lang w:val="pt-BR"/>
        </w:rPr>
        <w:t>;  </w:t>
      </w:r>
      <w:r w:rsidRPr="00D34C33">
        <w:rPr>
          <w:rFonts w:ascii="Times New Roman" w:eastAsia="Times New Roman" w:hAnsi="Times New Roman"/>
          <w:color w:val="222222"/>
          <w:sz w:val="24"/>
          <w:szCs w:val="24"/>
          <w:lang w:val="pt-BR"/>
        </w:rPr>
        <w:br/>
        <w:t>– Afișarea rezultatelor: </w:t>
      </w:r>
      <w:r w:rsidRPr="00D34C33">
        <w:rPr>
          <w:rFonts w:ascii="Times New Roman" w:eastAsia="Times New Roman" w:hAnsi="Times New Roman"/>
          <w:b/>
          <w:bCs/>
          <w:color w:val="222222"/>
          <w:sz w:val="24"/>
          <w:szCs w:val="24"/>
          <w:lang w:val="pt-BR"/>
        </w:rPr>
        <w:t>25 noiembrie 2025;</w:t>
      </w:r>
      <w:r w:rsidRPr="00D34C33">
        <w:rPr>
          <w:rFonts w:ascii="Times New Roman" w:eastAsia="Times New Roman" w:hAnsi="Times New Roman"/>
          <w:color w:val="222222"/>
          <w:sz w:val="24"/>
          <w:szCs w:val="24"/>
          <w:lang w:val="pt-BR"/>
        </w:rPr>
        <w:t>   </w:t>
      </w:r>
      <w:r w:rsidRPr="00D34C33">
        <w:rPr>
          <w:rFonts w:ascii="Times New Roman" w:eastAsia="Times New Roman" w:hAnsi="Times New Roman"/>
          <w:color w:val="222222"/>
          <w:sz w:val="24"/>
          <w:szCs w:val="24"/>
          <w:lang w:val="pt-BR"/>
        </w:rPr>
        <w:br/>
        <w:t>– Semnarea contractelor de finanțare: </w:t>
      </w:r>
      <w:r w:rsidRPr="00D34C33">
        <w:rPr>
          <w:rFonts w:ascii="Times New Roman" w:eastAsia="Times New Roman" w:hAnsi="Times New Roman"/>
          <w:b/>
          <w:bCs/>
          <w:color w:val="222222"/>
          <w:sz w:val="24"/>
          <w:szCs w:val="24"/>
          <w:lang w:val="pt-BR"/>
        </w:rPr>
        <w:t>28 noiembrie 2025</w:t>
      </w:r>
      <w:r w:rsidRPr="00D34C33">
        <w:rPr>
          <w:rFonts w:ascii="Times New Roman" w:eastAsia="Times New Roman" w:hAnsi="Times New Roman"/>
          <w:color w:val="222222"/>
          <w:sz w:val="24"/>
          <w:szCs w:val="24"/>
          <w:lang w:val="pt-BR"/>
        </w:rPr>
        <w:t>.     </w:t>
      </w:r>
    </w:p>
    <w:p w14:paraId="0EF465EC" w14:textId="77777777" w:rsidR="00FB6E5D" w:rsidRDefault="00FB6E5D" w:rsidP="00FB6E5D">
      <w:pPr>
        <w:shd w:val="clear" w:color="auto" w:fill="FFFFFF"/>
        <w:spacing w:after="0"/>
        <w:rPr>
          <w:rFonts w:ascii="Times New Roman" w:eastAsia="Times New Roman" w:hAnsi="Times New Roman"/>
          <w:color w:val="222222"/>
          <w:sz w:val="24"/>
          <w:szCs w:val="24"/>
          <w:lang w:val="pt-BR"/>
        </w:rPr>
      </w:pPr>
    </w:p>
    <w:p w14:paraId="4DC57B2D" w14:textId="79923A54" w:rsidR="00D34C33" w:rsidRPr="00D34C33" w:rsidRDefault="00D34C33" w:rsidP="00D34C33">
      <w:pPr>
        <w:shd w:val="clear" w:color="auto" w:fill="FFFFFF"/>
        <w:rPr>
          <w:rFonts w:ascii="Times New Roman" w:eastAsia="Times New Roman" w:hAnsi="Times New Roman"/>
          <w:color w:val="222222"/>
          <w:sz w:val="24"/>
          <w:szCs w:val="24"/>
          <w:lang w:val="pt-BR"/>
        </w:rPr>
      </w:pPr>
      <w:r w:rsidRPr="00D34C33">
        <w:rPr>
          <w:rFonts w:ascii="Times New Roman" w:eastAsia="Times New Roman" w:hAnsi="Times New Roman"/>
          <w:color w:val="222222"/>
          <w:sz w:val="24"/>
          <w:szCs w:val="24"/>
          <w:lang w:val="pt-BR"/>
        </w:rPr>
        <w:t>Informațiile legate de prezenta competiție pot fi găsite la adresa:</w:t>
      </w:r>
      <w:hyperlink r:id="rId8" w:history="1">
        <w:r w:rsidRPr="00D34C33">
          <w:rPr>
            <w:rStyle w:val="Hyperlink"/>
            <w:rFonts w:ascii="Times New Roman" w:eastAsia="Times New Roman" w:hAnsi="Times New Roman"/>
            <w:sz w:val="24"/>
            <w:szCs w:val="24"/>
            <w:lang w:val="pt-BR"/>
          </w:rPr>
          <w:t> https://cercetare.ubbcluj.ro/</w:t>
        </w:r>
        <w:r w:rsidRPr="00D34C33">
          <w:rPr>
            <w:rStyle w:val="Hyperlink"/>
            <w:rFonts w:ascii="Times New Roman" w:eastAsia="Times New Roman" w:hAnsi="Times New Roman"/>
            <w:sz w:val="24"/>
            <w:szCs w:val="24"/>
            <w:lang w:val="pt-BR"/>
          </w:rPr>
          <w:t>r</w:t>
        </w:r>
        <w:r w:rsidRPr="00D34C33">
          <w:rPr>
            <w:rStyle w:val="Hyperlink"/>
            <w:rFonts w:ascii="Times New Roman" w:eastAsia="Times New Roman" w:hAnsi="Times New Roman"/>
            <w:sz w:val="24"/>
            <w:szCs w:val="24"/>
            <w:lang w:val="pt-BR"/>
          </w:rPr>
          <w:t>o/burse-speciale-pentru-activitatea-stiintifica-competitia-2025-2026</w:t>
        </w:r>
      </w:hyperlink>
    </w:p>
    <w:p w14:paraId="77E5F780" w14:textId="77777777" w:rsidR="00D34C33" w:rsidRDefault="00D34C33" w:rsidP="00D34C33">
      <w:pPr>
        <w:shd w:val="clear" w:color="auto" w:fill="FFFFFF"/>
        <w:jc w:val="center"/>
        <w:rPr>
          <w:rFonts w:ascii="Times New Roman" w:eastAsia="Times New Roman" w:hAnsi="Times New Roman"/>
          <w:b/>
          <w:bCs/>
          <w:color w:val="222222"/>
          <w:sz w:val="24"/>
          <w:szCs w:val="24"/>
          <w:lang w:val="pt-BR"/>
        </w:rPr>
      </w:pPr>
    </w:p>
    <w:p w14:paraId="6DBC50FC" w14:textId="77777777" w:rsidR="00D34C33" w:rsidRDefault="00D34C33" w:rsidP="00D34C33">
      <w:pPr>
        <w:shd w:val="clear" w:color="auto" w:fill="FFFFFF"/>
        <w:jc w:val="center"/>
        <w:rPr>
          <w:rFonts w:ascii="Times New Roman" w:eastAsia="Times New Roman" w:hAnsi="Times New Roman"/>
          <w:b/>
          <w:bCs/>
          <w:color w:val="222222"/>
          <w:sz w:val="24"/>
          <w:szCs w:val="24"/>
          <w:lang w:val="pt-BR"/>
        </w:rPr>
      </w:pPr>
    </w:p>
    <w:p w14:paraId="62554281" w14:textId="77777777" w:rsidR="00D34C33" w:rsidRDefault="00D34C33" w:rsidP="00D34C33">
      <w:pPr>
        <w:shd w:val="clear" w:color="auto" w:fill="FFFFFF"/>
        <w:jc w:val="center"/>
        <w:rPr>
          <w:rFonts w:ascii="Times New Roman" w:eastAsia="Times New Roman" w:hAnsi="Times New Roman"/>
          <w:b/>
          <w:bCs/>
          <w:color w:val="222222"/>
          <w:sz w:val="24"/>
          <w:szCs w:val="24"/>
          <w:lang w:val="pt-BR"/>
        </w:rPr>
      </w:pPr>
    </w:p>
    <w:p w14:paraId="211DD5A7" w14:textId="77777777" w:rsidR="00D34C33" w:rsidRDefault="00D34C33" w:rsidP="00D34C33">
      <w:pPr>
        <w:shd w:val="clear" w:color="auto" w:fill="FFFFFF"/>
        <w:rPr>
          <w:rFonts w:ascii="Times New Roman" w:eastAsia="Times New Roman" w:hAnsi="Times New Roman"/>
          <w:b/>
          <w:bCs/>
          <w:color w:val="222222"/>
          <w:sz w:val="24"/>
          <w:szCs w:val="24"/>
          <w:lang w:val="pt-BR"/>
        </w:rPr>
      </w:pPr>
      <w:r w:rsidRPr="00D34C33">
        <w:rPr>
          <w:rFonts w:ascii="Times New Roman" w:eastAsia="Times New Roman" w:hAnsi="Times New Roman"/>
          <w:b/>
          <w:bCs/>
          <w:color w:val="222222"/>
          <w:sz w:val="24"/>
          <w:szCs w:val="24"/>
          <w:lang w:val="pt-BR"/>
        </w:rPr>
        <w:lastRenderedPageBreak/>
        <w:t>Beneficiarii bursei vor avea următoarele obligații:</w:t>
      </w:r>
    </w:p>
    <w:p w14:paraId="2C1347A3" w14:textId="7BE52733" w:rsidR="00D34C33" w:rsidRDefault="00D34C33" w:rsidP="00D34C33">
      <w:pPr>
        <w:shd w:val="clear" w:color="auto" w:fill="FFFFFF"/>
        <w:rPr>
          <w:rFonts w:ascii="Times New Roman" w:eastAsia="Times New Roman" w:hAnsi="Times New Roman"/>
          <w:color w:val="222222"/>
          <w:sz w:val="24"/>
          <w:szCs w:val="24"/>
          <w:lang w:val="pt-BR"/>
        </w:rPr>
      </w:pPr>
      <w:r w:rsidRPr="00D34C33">
        <w:rPr>
          <w:rFonts w:ascii="Times New Roman" w:eastAsia="Times New Roman" w:hAnsi="Times New Roman"/>
          <w:color w:val="222222"/>
          <w:sz w:val="24"/>
          <w:szCs w:val="24"/>
          <w:lang w:val="pt-BR"/>
        </w:rPr>
        <w:br/>
        <w:t>• să disemineze rezultatele cercetării prin publicarea a cel puțin unui articol într-o revistă științifică, având un nivel de clasificare cel puțin egal cu cel al revistelor editate de UBB, indexate în baze de date internaționale (Web of Science, SCOPUS sau ERIH Plus), sub îndrumarea coordonatorului științific (este acceptată și o confirmare editorială care să ateste că manuscrisul a fost trimis și acceptat pentru publicare);</w:t>
      </w:r>
      <w:r w:rsidRPr="00D34C33">
        <w:rPr>
          <w:rFonts w:ascii="Times New Roman" w:eastAsia="Times New Roman" w:hAnsi="Times New Roman"/>
          <w:color w:val="222222"/>
          <w:sz w:val="24"/>
          <w:szCs w:val="24"/>
          <w:lang w:val="pt-BR"/>
        </w:rPr>
        <w:br/>
        <w:t>• să prezinte rezultatele cercetării în cadrul, a cel puțin, unei conferințe științifice pe durata bursei (este acceptată și dovada înscrierii la o conferință științifică ce are loc după încheierea perioadei bursei);</w:t>
      </w:r>
      <w:r w:rsidRPr="00D34C33">
        <w:rPr>
          <w:rFonts w:ascii="Times New Roman" w:eastAsia="Times New Roman" w:hAnsi="Times New Roman"/>
          <w:color w:val="222222"/>
          <w:sz w:val="24"/>
          <w:szCs w:val="24"/>
          <w:lang w:val="pt-BR"/>
        </w:rPr>
        <w:br/>
        <w:t>• să prezinte rezultatele cercetării cel puțin o dată în cadrul întâlnirilor </w:t>
      </w:r>
      <w:r w:rsidRPr="00D34C33">
        <w:rPr>
          <w:rFonts w:ascii="Times New Roman" w:eastAsia="Times New Roman" w:hAnsi="Times New Roman"/>
          <w:b/>
          <w:bCs/>
          <w:color w:val="222222"/>
          <w:sz w:val="24"/>
          <w:szCs w:val="24"/>
          <w:lang w:val="pt-BR"/>
        </w:rPr>
        <w:t>Next Generation Virtual College</w:t>
      </w:r>
      <w:r w:rsidRPr="00D34C33">
        <w:rPr>
          <w:rFonts w:ascii="Times New Roman" w:eastAsia="Times New Roman" w:hAnsi="Times New Roman"/>
          <w:color w:val="222222"/>
          <w:sz w:val="24"/>
          <w:szCs w:val="24"/>
          <w:lang w:val="pt-BR"/>
        </w:rPr>
        <w:t> organizate de STAR-UBB;</w:t>
      </w:r>
      <w:r w:rsidRPr="00D34C33">
        <w:rPr>
          <w:rFonts w:ascii="Times New Roman" w:eastAsia="Times New Roman" w:hAnsi="Times New Roman"/>
          <w:color w:val="222222"/>
          <w:sz w:val="24"/>
          <w:szCs w:val="24"/>
          <w:lang w:val="pt-BR"/>
        </w:rPr>
        <w:br/>
        <w:t>• să prezinte rezultatele finale ale cercetării în cadrul facultății, de preferință într-un cadru deja existent (de exemplu, o conferință locală);</w:t>
      </w:r>
      <w:r w:rsidRPr="00D34C33">
        <w:rPr>
          <w:rFonts w:ascii="Times New Roman" w:eastAsia="Times New Roman" w:hAnsi="Times New Roman"/>
          <w:color w:val="222222"/>
          <w:sz w:val="24"/>
          <w:szCs w:val="24"/>
          <w:lang w:val="pt-BR"/>
        </w:rPr>
        <w:br/>
        <w:t>• să depună un raport final aprobat de coordonatorul științific și de Comisia de Evaluare a facultății.</w:t>
      </w:r>
    </w:p>
    <w:p w14:paraId="03DF22CE" w14:textId="77777777" w:rsidR="00D34C33" w:rsidRPr="00D34C33" w:rsidRDefault="00D34C33" w:rsidP="00D34C33">
      <w:pPr>
        <w:shd w:val="clear" w:color="auto" w:fill="FFFFFF"/>
        <w:rPr>
          <w:rFonts w:ascii="Times New Roman" w:eastAsia="Times New Roman" w:hAnsi="Times New Roman"/>
          <w:color w:val="222222"/>
          <w:sz w:val="24"/>
          <w:szCs w:val="24"/>
          <w:lang w:val="pt-BR"/>
        </w:rPr>
      </w:pPr>
    </w:p>
    <w:p w14:paraId="7AB00D55" w14:textId="77777777" w:rsidR="00D34C33" w:rsidRPr="00D34C33" w:rsidRDefault="00D34C33" w:rsidP="00D34C33">
      <w:pPr>
        <w:shd w:val="clear" w:color="auto" w:fill="FFFFFF"/>
        <w:rPr>
          <w:rFonts w:ascii="Times New Roman" w:eastAsia="Times New Roman" w:hAnsi="Times New Roman"/>
          <w:color w:val="222222"/>
          <w:sz w:val="24"/>
          <w:szCs w:val="24"/>
          <w:lang w:val="pt-BR"/>
        </w:rPr>
      </w:pPr>
      <w:r w:rsidRPr="00D34C33">
        <w:rPr>
          <w:rFonts w:ascii="Times New Roman" w:eastAsia="Times New Roman" w:hAnsi="Times New Roman"/>
          <w:b/>
          <w:bCs/>
          <w:color w:val="222222"/>
          <w:sz w:val="24"/>
          <w:szCs w:val="24"/>
          <w:lang w:val="pt-BR"/>
        </w:rPr>
        <w:t>Regulamentul privind acordarea burselor speciale pentru activitatea științifică</w:t>
      </w:r>
      <w:r w:rsidRPr="00D34C33">
        <w:rPr>
          <w:rFonts w:ascii="Times New Roman" w:eastAsia="Times New Roman" w:hAnsi="Times New Roman"/>
          <w:color w:val="222222"/>
          <w:sz w:val="24"/>
          <w:szCs w:val="24"/>
          <w:lang w:val="pt-BR"/>
        </w:rPr>
        <w:t> se regăsește în </w:t>
      </w:r>
      <w:r w:rsidRPr="00D34C33">
        <w:rPr>
          <w:rFonts w:ascii="Times New Roman" w:eastAsia="Times New Roman" w:hAnsi="Times New Roman"/>
          <w:b/>
          <w:bCs/>
          <w:color w:val="222222"/>
          <w:sz w:val="24"/>
          <w:szCs w:val="24"/>
          <w:lang w:val="pt-BR"/>
        </w:rPr>
        <w:t>Anexa 5 și Anexa 5.1</w:t>
      </w:r>
      <w:r w:rsidRPr="00D34C33">
        <w:rPr>
          <w:rFonts w:ascii="Times New Roman" w:eastAsia="Times New Roman" w:hAnsi="Times New Roman"/>
          <w:color w:val="222222"/>
          <w:sz w:val="24"/>
          <w:szCs w:val="24"/>
          <w:lang w:val="pt-BR"/>
        </w:rPr>
        <w:t>. din HS nr.146/25.09.2025 și este disponibil </w:t>
      </w:r>
      <w:hyperlink r:id="rId9" w:tgtFrame="_blank" w:history="1">
        <w:r w:rsidRPr="00D34C33">
          <w:rPr>
            <w:rStyle w:val="Hyperlink"/>
            <w:rFonts w:ascii="Times New Roman" w:eastAsia="Times New Roman" w:hAnsi="Times New Roman"/>
            <w:sz w:val="24"/>
            <w:szCs w:val="24"/>
            <w:lang w:val="pt-BR"/>
          </w:rPr>
          <w:t>a</w:t>
        </w:r>
        <w:r w:rsidRPr="00D34C33">
          <w:rPr>
            <w:rStyle w:val="Hyperlink"/>
            <w:rFonts w:ascii="Times New Roman" w:eastAsia="Times New Roman" w:hAnsi="Times New Roman"/>
            <w:sz w:val="24"/>
            <w:szCs w:val="24"/>
            <w:lang w:val="pt-BR"/>
          </w:rPr>
          <w:t>i</w:t>
        </w:r>
        <w:r w:rsidRPr="00D34C33">
          <w:rPr>
            <w:rStyle w:val="Hyperlink"/>
            <w:rFonts w:ascii="Times New Roman" w:eastAsia="Times New Roman" w:hAnsi="Times New Roman"/>
            <w:sz w:val="24"/>
            <w:szCs w:val="24"/>
            <w:lang w:val="pt-BR"/>
          </w:rPr>
          <w:t>ci</w:t>
        </w:r>
      </w:hyperlink>
      <w:r w:rsidRPr="00D34C33">
        <w:rPr>
          <w:rFonts w:ascii="Times New Roman" w:eastAsia="Times New Roman" w:hAnsi="Times New Roman"/>
          <w:color w:val="222222"/>
          <w:sz w:val="24"/>
          <w:szCs w:val="24"/>
          <w:lang w:val="pt-BR"/>
        </w:rPr>
        <w:t>.</w:t>
      </w:r>
    </w:p>
    <w:p w14:paraId="668E2F25" w14:textId="77777777" w:rsidR="00B1642F" w:rsidRPr="00D34C33" w:rsidRDefault="00B1642F" w:rsidP="00B1642F">
      <w:pPr>
        <w:shd w:val="clear" w:color="auto" w:fill="FFFFFF"/>
        <w:jc w:val="center"/>
        <w:rPr>
          <w:rFonts w:ascii="Times New Roman" w:eastAsia="Times New Roman" w:hAnsi="Times New Roman"/>
          <w:color w:val="222222"/>
          <w:sz w:val="24"/>
          <w:szCs w:val="24"/>
          <w:lang w:val="pt-BR"/>
        </w:rPr>
      </w:pPr>
    </w:p>
    <w:sectPr w:rsidR="00B1642F" w:rsidRPr="00D34C33" w:rsidSect="0054487A">
      <w:headerReference w:type="default" r:id="rId10"/>
      <w:pgSz w:w="11907" w:h="16839"/>
      <w:pgMar w:top="3300" w:right="1106" w:bottom="1440" w:left="1259"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EDFEB" w14:textId="77777777" w:rsidR="00A929D9" w:rsidRDefault="00A929D9">
      <w:pPr>
        <w:spacing w:after="0" w:line="240" w:lineRule="auto"/>
      </w:pPr>
      <w:r>
        <w:separator/>
      </w:r>
    </w:p>
  </w:endnote>
  <w:endnote w:type="continuationSeparator" w:id="0">
    <w:p w14:paraId="4BEA02D0" w14:textId="77777777" w:rsidR="00A929D9" w:rsidRDefault="00A92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73CE7" w14:textId="77777777" w:rsidR="00A929D9" w:rsidRDefault="00A929D9">
      <w:pPr>
        <w:spacing w:after="0" w:line="240" w:lineRule="auto"/>
      </w:pPr>
      <w:r>
        <w:separator/>
      </w:r>
    </w:p>
  </w:footnote>
  <w:footnote w:type="continuationSeparator" w:id="0">
    <w:p w14:paraId="25A3CD33" w14:textId="77777777" w:rsidR="00A929D9" w:rsidRDefault="00A929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CF874" w14:textId="23983CFA" w:rsidR="00D95508" w:rsidRDefault="00105148">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w:drawing>
        <wp:anchor distT="0" distB="0" distL="114300" distR="114300" simplePos="0" relativeHeight="251660288" behindDoc="1" locked="0" layoutInCell="1" allowOverlap="1" wp14:anchorId="22680715" wp14:editId="60CC0100">
          <wp:simplePos x="0" y="0"/>
          <wp:positionH relativeFrom="column">
            <wp:posOffset>4117853</wp:posOffset>
          </wp:positionH>
          <wp:positionV relativeFrom="paragraph">
            <wp:posOffset>351587</wp:posOffset>
          </wp:positionV>
          <wp:extent cx="1940712" cy="609549"/>
          <wp:effectExtent l="0" t="0" r="2540" b="635"/>
          <wp:wrapNone/>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40712" cy="609549"/>
                  </a:xfrm>
                  <a:prstGeom prst="rect">
                    <a:avLst/>
                  </a:prstGeom>
                </pic:spPr>
              </pic:pic>
            </a:graphicData>
          </a:graphic>
          <wp14:sizeRelH relativeFrom="page">
            <wp14:pctWidth>0</wp14:pctWidth>
          </wp14:sizeRelH>
          <wp14:sizeRelV relativeFrom="page">
            <wp14:pctHeight>0</wp14:pctHeight>
          </wp14:sizeRelV>
        </wp:anchor>
      </w:drawing>
    </w:r>
    <w:r w:rsidR="00731C90">
      <w:rPr>
        <w:noProof/>
        <w:lang w:val="en-US" w:eastAsia="en-US"/>
      </w:rPr>
      <mc:AlternateContent>
        <mc:Choice Requires="wps">
          <w:drawing>
            <wp:anchor distT="0" distB="0" distL="114300" distR="114300" simplePos="0" relativeHeight="251656192" behindDoc="0" locked="0" layoutInCell="1" hidden="0" allowOverlap="1" wp14:anchorId="615F5D3D" wp14:editId="7E3EA055">
              <wp:simplePos x="0" y="0"/>
              <wp:positionH relativeFrom="column">
                <wp:posOffset>3982085</wp:posOffset>
              </wp:positionH>
              <wp:positionV relativeFrom="paragraph">
                <wp:posOffset>962025</wp:posOffset>
              </wp:positionV>
              <wp:extent cx="2162175" cy="10947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62175" cy="1094740"/>
                      </a:xfrm>
                      <a:prstGeom prst="rect">
                        <a:avLst/>
                      </a:prstGeom>
                      <a:noFill/>
                      <a:ln>
                        <a:noFill/>
                      </a:ln>
                    </wps:spPr>
                    <wps:txbx>
                      <w:txbxContent>
                        <w:p w14:paraId="1ECE3AF3" w14:textId="5BF5C641" w:rsidR="00936AA6" w:rsidRPr="00D37ACB" w:rsidRDefault="00105148" w:rsidP="00936AA6">
                          <w:pPr>
                            <w:spacing w:line="240" w:lineRule="auto"/>
                            <w:contextualSpacing/>
                            <w:jc w:val="right"/>
                            <w:rPr>
                              <w:b/>
                              <w:color w:val="1F3864"/>
                              <w:sz w:val="18"/>
                              <w:szCs w:val="18"/>
                            </w:rPr>
                          </w:pPr>
                          <w:r w:rsidRPr="00D37ACB">
                            <w:rPr>
                              <w:b/>
                              <w:color w:val="1F3864"/>
                              <w:sz w:val="18"/>
                              <w:szCs w:val="18"/>
                            </w:rPr>
                            <w:t>Facultatea de Științe Politice,</w:t>
                          </w:r>
                        </w:p>
                        <w:p w14:paraId="7EC38FF0" w14:textId="5B169029" w:rsidR="00105148" w:rsidRPr="00D37ACB" w:rsidRDefault="00105148" w:rsidP="00936AA6">
                          <w:pPr>
                            <w:spacing w:line="240" w:lineRule="auto"/>
                            <w:contextualSpacing/>
                            <w:jc w:val="right"/>
                            <w:rPr>
                              <w:b/>
                              <w:color w:val="1F3864"/>
                              <w:sz w:val="18"/>
                              <w:szCs w:val="18"/>
                            </w:rPr>
                          </w:pPr>
                          <w:r w:rsidRPr="00D37ACB">
                            <w:rPr>
                              <w:b/>
                              <w:color w:val="1F3864"/>
                              <w:sz w:val="18"/>
                              <w:szCs w:val="18"/>
                            </w:rPr>
                            <w:t>Administrative și ale Comunicării</w:t>
                          </w:r>
                        </w:p>
                        <w:p w14:paraId="004B8B6A" w14:textId="373B39FE" w:rsidR="00936AA6" w:rsidRPr="00D37ACB" w:rsidRDefault="00936AA6" w:rsidP="00936AA6">
                          <w:pPr>
                            <w:spacing w:line="240" w:lineRule="auto"/>
                            <w:contextualSpacing/>
                            <w:jc w:val="right"/>
                            <w:rPr>
                              <w:color w:val="1F3864"/>
                              <w:sz w:val="16"/>
                              <w:szCs w:val="16"/>
                            </w:rPr>
                          </w:pPr>
                          <w:r w:rsidRPr="00D37ACB">
                            <w:rPr>
                              <w:color w:val="1F3864"/>
                              <w:sz w:val="16"/>
                              <w:szCs w:val="16"/>
                            </w:rPr>
                            <w:t xml:space="preserve">Str. </w:t>
                          </w:r>
                          <w:r w:rsidR="00105148" w:rsidRPr="00D37ACB">
                            <w:rPr>
                              <w:color w:val="1F3864"/>
                              <w:sz w:val="16"/>
                              <w:szCs w:val="16"/>
                            </w:rPr>
                            <w:t xml:space="preserve">Traian Moșoiu </w:t>
                          </w:r>
                          <w:r w:rsidRPr="00D37ACB">
                            <w:rPr>
                              <w:color w:val="1F3864"/>
                              <w:sz w:val="16"/>
                              <w:szCs w:val="16"/>
                            </w:rPr>
                            <w:t>nr.</w:t>
                          </w:r>
                          <w:r w:rsidR="00105148" w:rsidRPr="00D37ACB">
                            <w:rPr>
                              <w:color w:val="1F3864"/>
                              <w:sz w:val="16"/>
                              <w:szCs w:val="16"/>
                            </w:rPr>
                            <w:t xml:space="preserve"> 71</w:t>
                          </w:r>
                        </w:p>
                        <w:p w14:paraId="6D3012CF" w14:textId="1ED0E2DA" w:rsidR="00936AA6" w:rsidRPr="00D37ACB" w:rsidRDefault="00936AA6" w:rsidP="00936AA6">
                          <w:pPr>
                            <w:spacing w:before="100" w:beforeAutospacing="1" w:after="100" w:afterAutospacing="1" w:line="240" w:lineRule="auto"/>
                            <w:contextualSpacing/>
                            <w:jc w:val="right"/>
                            <w:rPr>
                              <w:color w:val="1F3864"/>
                              <w:sz w:val="16"/>
                              <w:szCs w:val="16"/>
                            </w:rPr>
                          </w:pPr>
                          <w:r w:rsidRPr="00D37ACB">
                            <w:rPr>
                              <w:color w:val="1F3864"/>
                              <w:sz w:val="16"/>
                              <w:szCs w:val="16"/>
                            </w:rPr>
                            <w:t>Cluj-Napoca,</w:t>
                          </w:r>
                          <w:r w:rsidR="00105148" w:rsidRPr="00D37ACB">
                            <w:rPr>
                              <w:color w:val="1F3864"/>
                              <w:sz w:val="16"/>
                              <w:szCs w:val="16"/>
                            </w:rPr>
                            <w:t xml:space="preserve"> </w:t>
                          </w:r>
                          <w:r w:rsidRPr="00D37ACB">
                            <w:rPr>
                              <w:color w:val="1F3864"/>
                              <w:sz w:val="16"/>
                              <w:szCs w:val="16"/>
                            </w:rPr>
                            <w:t>cod poștal</w:t>
                          </w:r>
                          <w:r w:rsidR="00105148" w:rsidRPr="00D37ACB">
                            <w:rPr>
                              <w:color w:val="1F3864"/>
                              <w:sz w:val="16"/>
                              <w:szCs w:val="16"/>
                            </w:rPr>
                            <w:t xml:space="preserve"> RO 400132</w:t>
                          </w:r>
                        </w:p>
                        <w:p w14:paraId="684E7CF8" w14:textId="2DDD4787" w:rsidR="00936AA6" w:rsidRPr="00D37ACB" w:rsidRDefault="00936AA6" w:rsidP="00936AA6">
                          <w:pPr>
                            <w:spacing w:before="100" w:beforeAutospacing="1" w:after="100" w:afterAutospacing="1" w:line="240" w:lineRule="auto"/>
                            <w:contextualSpacing/>
                            <w:jc w:val="right"/>
                            <w:rPr>
                              <w:color w:val="1F3864"/>
                              <w:sz w:val="16"/>
                              <w:szCs w:val="16"/>
                            </w:rPr>
                          </w:pPr>
                          <w:r w:rsidRPr="00D37ACB">
                            <w:rPr>
                              <w:color w:val="1F3864"/>
                              <w:sz w:val="16"/>
                              <w:szCs w:val="16"/>
                            </w:rPr>
                            <w:t xml:space="preserve">Tel.: </w:t>
                          </w:r>
                          <w:r w:rsidR="00105148" w:rsidRPr="00D37ACB">
                            <w:rPr>
                              <w:color w:val="1F3864"/>
                              <w:sz w:val="16"/>
                              <w:szCs w:val="16"/>
                            </w:rPr>
                            <w:t>0264 43-15-05</w:t>
                          </w:r>
                        </w:p>
                        <w:p w14:paraId="261D225E" w14:textId="20904383" w:rsidR="00936AA6" w:rsidRPr="00D37ACB" w:rsidRDefault="00936AA6" w:rsidP="00936AA6">
                          <w:pPr>
                            <w:spacing w:before="100" w:beforeAutospacing="1" w:after="100" w:afterAutospacing="1" w:line="240" w:lineRule="auto"/>
                            <w:contextualSpacing/>
                            <w:jc w:val="right"/>
                            <w:rPr>
                              <w:color w:val="1F3864"/>
                              <w:sz w:val="16"/>
                              <w:szCs w:val="16"/>
                            </w:rPr>
                          </w:pPr>
                          <w:r w:rsidRPr="00D37ACB">
                            <w:rPr>
                              <w:color w:val="1F3864"/>
                              <w:sz w:val="16"/>
                              <w:szCs w:val="16"/>
                            </w:rPr>
                            <w:t xml:space="preserve">Fax: </w:t>
                          </w:r>
                          <w:r w:rsidR="00105148" w:rsidRPr="00D37ACB">
                            <w:rPr>
                              <w:color w:val="1F3864"/>
                              <w:sz w:val="16"/>
                              <w:szCs w:val="16"/>
                            </w:rPr>
                            <w:t>0264 40-60-54</w:t>
                          </w:r>
                          <w:r w:rsidRPr="00D37ACB">
                            <w:rPr>
                              <w:color w:val="1F3864"/>
                              <w:sz w:val="16"/>
                              <w:szCs w:val="16"/>
                            </w:rPr>
                            <w:t xml:space="preserve"> </w:t>
                          </w:r>
                        </w:p>
                        <w:p w14:paraId="46BC35AF" w14:textId="76698D15" w:rsidR="00936AA6" w:rsidRPr="00D37ACB" w:rsidRDefault="00105148" w:rsidP="00936AA6">
                          <w:pPr>
                            <w:spacing w:before="100" w:beforeAutospacing="1" w:after="100" w:afterAutospacing="1" w:line="240" w:lineRule="auto"/>
                            <w:contextualSpacing/>
                            <w:jc w:val="right"/>
                            <w:rPr>
                              <w:color w:val="1F3864"/>
                              <w:sz w:val="16"/>
                              <w:szCs w:val="16"/>
                            </w:rPr>
                          </w:pPr>
                          <w:r w:rsidRPr="00D37ACB">
                            <w:rPr>
                              <w:color w:val="1F3864"/>
                              <w:sz w:val="16"/>
                              <w:szCs w:val="16"/>
                            </w:rPr>
                            <w:t>Email:  contact@fspac.ro</w:t>
                          </w:r>
                        </w:p>
                        <w:p w14:paraId="64B01295" w14:textId="211F2DA1" w:rsidR="007A67C9" w:rsidRPr="005E6ECE" w:rsidRDefault="00105148" w:rsidP="00936AA6">
                          <w:pPr>
                            <w:spacing w:before="100" w:beforeAutospacing="1" w:after="100" w:afterAutospacing="1" w:line="240" w:lineRule="auto"/>
                            <w:contextualSpacing/>
                            <w:jc w:val="right"/>
                            <w:rPr>
                              <w:color w:val="0F243E"/>
                              <w:sz w:val="16"/>
                              <w:szCs w:val="16"/>
                            </w:rPr>
                          </w:pPr>
                          <w:r>
                            <w:rPr>
                              <w:color w:val="0F243E"/>
                              <w:sz w:val="16"/>
                              <w:szCs w:val="16"/>
                            </w:rPr>
                            <w:t>Site: fspac.ubbcluj.ro</w:t>
                          </w:r>
                          <w:hyperlink r:id="rId2" w:history="1"/>
                        </w:p>
                        <w:p w14:paraId="0C982E95" w14:textId="77777777" w:rsidR="007A67C9" w:rsidRPr="00674F9C" w:rsidRDefault="007A67C9" w:rsidP="004472A8">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5F5D3D" id="_x0000_t202" coordsize="21600,21600" o:spt="202" path="m,l,21600r21600,l21600,xe">
              <v:stroke joinstyle="miter"/>
              <v:path gradientshapeok="t" o:connecttype="rect"/>
            </v:shapetype>
            <v:shape id="Text Box 2" o:spid="_x0000_s1026" type="#_x0000_t202" style="position:absolute;left:0;text-align:left;margin-left:313.55pt;margin-top:75.75pt;width:170.25pt;height:86.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" filled="f" stroked="f">
              <v:textbox>
                <w:txbxContent>
                  <w:p w14:paraId="1ECE3AF3" w14:textId="5BF5C641" w:rsidR="00936AA6" w:rsidRPr="00D37ACB" w:rsidRDefault="00105148" w:rsidP="00936AA6">
                    <w:pPr>
                      <w:spacing w:line="240" w:lineRule="auto"/>
                      <w:contextualSpacing/>
                      <w:jc w:val="right"/>
                      <w:rPr>
                        <w:b/>
                        <w:color w:val="1F3864"/>
                        <w:sz w:val="18"/>
                        <w:szCs w:val="18"/>
                      </w:rPr>
                    </w:pPr>
                    <w:r w:rsidRPr="00D37ACB">
                      <w:rPr>
                        <w:b/>
                        <w:color w:val="1F3864"/>
                        <w:sz w:val="18"/>
                        <w:szCs w:val="18"/>
                      </w:rPr>
                      <w:t>Facultatea de Științe Politice,</w:t>
                    </w:r>
                  </w:p>
                  <w:p w14:paraId="7EC38FF0" w14:textId="5B169029" w:rsidR="00105148" w:rsidRPr="00D37ACB" w:rsidRDefault="00105148" w:rsidP="00936AA6">
                    <w:pPr>
                      <w:spacing w:line="240" w:lineRule="auto"/>
                      <w:contextualSpacing/>
                      <w:jc w:val="right"/>
                      <w:rPr>
                        <w:b/>
                        <w:color w:val="1F3864"/>
                        <w:sz w:val="18"/>
                        <w:szCs w:val="18"/>
                      </w:rPr>
                    </w:pPr>
                    <w:r w:rsidRPr="00D37ACB">
                      <w:rPr>
                        <w:b/>
                        <w:color w:val="1F3864"/>
                        <w:sz w:val="18"/>
                        <w:szCs w:val="18"/>
                      </w:rPr>
                      <w:t>Administrative și ale Comunicării</w:t>
                    </w:r>
                  </w:p>
                  <w:p w14:paraId="004B8B6A" w14:textId="373B39FE" w:rsidR="00936AA6" w:rsidRPr="00D37ACB" w:rsidRDefault="00936AA6" w:rsidP="00936AA6">
                    <w:pPr>
                      <w:spacing w:line="240" w:lineRule="auto"/>
                      <w:contextualSpacing/>
                      <w:jc w:val="right"/>
                      <w:rPr>
                        <w:color w:val="1F3864"/>
                        <w:sz w:val="16"/>
                        <w:szCs w:val="16"/>
                      </w:rPr>
                    </w:pPr>
                    <w:r w:rsidRPr="00D37ACB">
                      <w:rPr>
                        <w:color w:val="1F3864"/>
                        <w:sz w:val="16"/>
                        <w:szCs w:val="16"/>
                      </w:rPr>
                      <w:t xml:space="preserve">Str. </w:t>
                    </w:r>
                    <w:r w:rsidR="00105148" w:rsidRPr="00D37ACB">
                      <w:rPr>
                        <w:color w:val="1F3864"/>
                        <w:sz w:val="16"/>
                        <w:szCs w:val="16"/>
                      </w:rPr>
                      <w:t xml:space="preserve">Traian Moșoiu </w:t>
                    </w:r>
                    <w:r w:rsidRPr="00D37ACB">
                      <w:rPr>
                        <w:color w:val="1F3864"/>
                        <w:sz w:val="16"/>
                        <w:szCs w:val="16"/>
                      </w:rPr>
                      <w:t>nr.</w:t>
                    </w:r>
                    <w:r w:rsidR="00105148" w:rsidRPr="00D37ACB">
                      <w:rPr>
                        <w:color w:val="1F3864"/>
                        <w:sz w:val="16"/>
                        <w:szCs w:val="16"/>
                      </w:rPr>
                      <w:t xml:space="preserve"> 71</w:t>
                    </w:r>
                  </w:p>
                  <w:p w14:paraId="6D3012CF" w14:textId="1ED0E2DA" w:rsidR="00936AA6" w:rsidRPr="00D37ACB" w:rsidRDefault="00936AA6" w:rsidP="00936AA6">
                    <w:pPr>
                      <w:spacing w:before="100" w:beforeAutospacing="1" w:after="100" w:afterAutospacing="1" w:line="240" w:lineRule="auto"/>
                      <w:contextualSpacing/>
                      <w:jc w:val="right"/>
                      <w:rPr>
                        <w:color w:val="1F3864"/>
                        <w:sz w:val="16"/>
                        <w:szCs w:val="16"/>
                      </w:rPr>
                    </w:pPr>
                    <w:r w:rsidRPr="00D37ACB">
                      <w:rPr>
                        <w:color w:val="1F3864"/>
                        <w:sz w:val="16"/>
                        <w:szCs w:val="16"/>
                      </w:rPr>
                      <w:t>Cluj-Napoca,</w:t>
                    </w:r>
                    <w:r w:rsidR="00105148" w:rsidRPr="00D37ACB">
                      <w:rPr>
                        <w:color w:val="1F3864"/>
                        <w:sz w:val="16"/>
                        <w:szCs w:val="16"/>
                      </w:rPr>
                      <w:t xml:space="preserve"> </w:t>
                    </w:r>
                    <w:r w:rsidRPr="00D37ACB">
                      <w:rPr>
                        <w:color w:val="1F3864"/>
                        <w:sz w:val="16"/>
                        <w:szCs w:val="16"/>
                      </w:rPr>
                      <w:t>cod poștal</w:t>
                    </w:r>
                    <w:r w:rsidR="00105148" w:rsidRPr="00D37ACB">
                      <w:rPr>
                        <w:color w:val="1F3864"/>
                        <w:sz w:val="16"/>
                        <w:szCs w:val="16"/>
                      </w:rPr>
                      <w:t xml:space="preserve"> RO 400132</w:t>
                    </w:r>
                  </w:p>
                  <w:p w14:paraId="684E7CF8" w14:textId="2DDD4787" w:rsidR="00936AA6" w:rsidRPr="00D37ACB" w:rsidRDefault="00936AA6" w:rsidP="00936AA6">
                    <w:pPr>
                      <w:spacing w:before="100" w:beforeAutospacing="1" w:after="100" w:afterAutospacing="1" w:line="240" w:lineRule="auto"/>
                      <w:contextualSpacing/>
                      <w:jc w:val="right"/>
                      <w:rPr>
                        <w:color w:val="1F3864"/>
                        <w:sz w:val="16"/>
                        <w:szCs w:val="16"/>
                      </w:rPr>
                    </w:pPr>
                    <w:r w:rsidRPr="00D37ACB">
                      <w:rPr>
                        <w:color w:val="1F3864"/>
                        <w:sz w:val="16"/>
                        <w:szCs w:val="16"/>
                      </w:rPr>
                      <w:t xml:space="preserve">Tel.: </w:t>
                    </w:r>
                    <w:r w:rsidR="00105148" w:rsidRPr="00D37ACB">
                      <w:rPr>
                        <w:color w:val="1F3864"/>
                        <w:sz w:val="16"/>
                        <w:szCs w:val="16"/>
                      </w:rPr>
                      <w:t>0264 43-15-05</w:t>
                    </w:r>
                  </w:p>
                  <w:p w14:paraId="261D225E" w14:textId="20904383" w:rsidR="00936AA6" w:rsidRPr="00D37ACB" w:rsidRDefault="00936AA6" w:rsidP="00936AA6">
                    <w:pPr>
                      <w:spacing w:before="100" w:beforeAutospacing="1" w:after="100" w:afterAutospacing="1" w:line="240" w:lineRule="auto"/>
                      <w:contextualSpacing/>
                      <w:jc w:val="right"/>
                      <w:rPr>
                        <w:color w:val="1F3864"/>
                        <w:sz w:val="16"/>
                        <w:szCs w:val="16"/>
                      </w:rPr>
                    </w:pPr>
                    <w:r w:rsidRPr="00D37ACB">
                      <w:rPr>
                        <w:color w:val="1F3864"/>
                        <w:sz w:val="16"/>
                        <w:szCs w:val="16"/>
                      </w:rPr>
                      <w:t xml:space="preserve">Fax: </w:t>
                    </w:r>
                    <w:r w:rsidR="00105148" w:rsidRPr="00D37ACB">
                      <w:rPr>
                        <w:color w:val="1F3864"/>
                        <w:sz w:val="16"/>
                        <w:szCs w:val="16"/>
                      </w:rPr>
                      <w:t>0264 40-60-54</w:t>
                    </w:r>
                    <w:r w:rsidRPr="00D37ACB">
                      <w:rPr>
                        <w:color w:val="1F3864"/>
                        <w:sz w:val="16"/>
                        <w:szCs w:val="16"/>
                      </w:rPr>
                      <w:t xml:space="preserve"> </w:t>
                    </w:r>
                  </w:p>
                  <w:p w14:paraId="46BC35AF" w14:textId="76698D15" w:rsidR="00936AA6" w:rsidRPr="00D37ACB" w:rsidRDefault="00105148" w:rsidP="00936AA6">
                    <w:pPr>
                      <w:spacing w:before="100" w:beforeAutospacing="1" w:after="100" w:afterAutospacing="1" w:line="240" w:lineRule="auto"/>
                      <w:contextualSpacing/>
                      <w:jc w:val="right"/>
                      <w:rPr>
                        <w:color w:val="1F3864"/>
                        <w:sz w:val="16"/>
                        <w:szCs w:val="16"/>
                      </w:rPr>
                    </w:pPr>
                    <w:r w:rsidRPr="00D37ACB">
                      <w:rPr>
                        <w:color w:val="1F3864"/>
                        <w:sz w:val="16"/>
                        <w:szCs w:val="16"/>
                      </w:rPr>
                      <w:t>Email:  contact@fspac.ro</w:t>
                    </w:r>
                  </w:p>
                  <w:p w14:paraId="64B01295" w14:textId="211F2DA1" w:rsidR="007A67C9" w:rsidRPr="005E6ECE" w:rsidRDefault="00105148" w:rsidP="00936AA6">
                    <w:pPr>
                      <w:spacing w:before="100" w:beforeAutospacing="1" w:after="100" w:afterAutospacing="1" w:line="240" w:lineRule="auto"/>
                      <w:contextualSpacing/>
                      <w:jc w:val="right"/>
                      <w:rPr>
                        <w:color w:val="0F243E"/>
                        <w:sz w:val="16"/>
                        <w:szCs w:val="16"/>
                      </w:rPr>
                    </w:pPr>
                    <w:r>
                      <w:rPr>
                        <w:color w:val="0F243E"/>
                        <w:sz w:val="16"/>
                        <w:szCs w:val="16"/>
                      </w:rPr>
                      <w:t>Site: fspac.ubbcluj.ro</w:t>
                    </w:r>
                    <w:hyperlink r:id="rId3" w:history="1"/>
                  </w:p>
                  <w:p w14:paraId="0C982E95" w14:textId="77777777" w:rsidR="007A67C9" w:rsidRPr="00674F9C" w:rsidRDefault="007A67C9" w:rsidP="004472A8">
                    <w:pPr>
                      <w:spacing w:before="100" w:beforeAutospacing="1" w:after="100" w:afterAutospacing="1" w:line="240" w:lineRule="auto"/>
                      <w:contextualSpacing/>
                      <w:jc w:val="right"/>
                      <w:rPr>
                        <w:color w:val="0F243E"/>
                        <w:sz w:val="16"/>
                        <w:szCs w:val="16"/>
                      </w:rPr>
                    </w:pPr>
                  </w:p>
                </w:txbxContent>
              </v:textbox>
            </v:shape>
          </w:pict>
        </mc:Fallback>
      </mc:AlternateContent>
    </w:r>
    <w:r w:rsidR="006E15B9">
      <w:rPr>
        <w:noProof/>
        <w:lang w:val="en-US" w:eastAsia="en-US"/>
      </w:rPr>
      <w:drawing>
        <wp:anchor distT="0" distB="0" distL="114300" distR="114300" simplePos="0" relativeHeight="251659264" behindDoc="1" locked="0" layoutInCell="1" allowOverlap="1" wp14:anchorId="3DFCCF34" wp14:editId="5B77C73F">
          <wp:simplePos x="0" y="0"/>
          <wp:positionH relativeFrom="column">
            <wp:posOffset>-206375</wp:posOffset>
          </wp:positionH>
          <wp:positionV relativeFrom="paragraph">
            <wp:posOffset>120650</wp:posOffset>
          </wp:positionV>
          <wp:extent cx="2324100" cy="1179195"/>
          <wp:effectExtent l="0" t="0" r="0" b="0"/>
          <wp:wrapTight wrapText="bothSides">
            <wp:wrapPolygon edited="0">
              <wp:start x="3364" y="2792"/>
              <wp:lineTo x="2302" y="4536"/>
              <wp:lineTo x="708" y="7677"/>
              <wp:lineTo x="708" y="9073"/>
              <wp:lineTo x="885" y="14656"/>
              <wp:lineTo x="3187" y="17796"/>
              <wp:lineTo x="3364" y="18494"/>
              <wp:lineTo x="5666" y="18494"/>
              <wp:lineTo x="13987" y="17796"/>
              <wp:lineTo x="18059" y="16750"/>
              <wp:lineTo x="18059" y="14656"/>
              <wp:lineTo x="20715" y="9073"/>
              <wp:lineTo x="21069" y="4885"/>
              <wp:lineTo x="18413" y="3838"/>
              <wp:lineTo x="5843" y="2792"/>
              <wp:lineTo x="3364" y="2792"/>
            </wp:wrapPolygon>
          </wp:wrapTight>
          <wp:docPr id="10" name="Picture 10" descr="Sigla ubb claudiopolitana_pt antent-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ubb claudiopolitana_pt antent-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a:graphicData>
          </a:graphic>
          <wp14:sizeRelH relativeFrom="page">
            <wp14:pctWidth>0</wp14:pctWidth>
          </wp14:sizeRelH>
          <wp14:sizeRelV relativeFrom="page">
            <wp14:pctHeight>0</wp14:pctHeight>
          </wp14:sizeRelV>
        </wp:anchor>
      </w:drawing>
    </w:r>
    <w:r w:rsidR="006E15B9">
      <w:rPr>
        <w:noProof/>
        <w:color w:val="000000"/>
        <w:lang w:val="en-US" w:eastAsia="en-US"/>
      </w:rPr>
      <mc:AlternateContent>
        <mc:Choice Requires="wps">
          <w:drawing>
            <wp:anchor distT="0" distB="0" distL="114300" distR="114300" simplePos="0" relativeHeight="251658240" behindDoc="0" locked="0" layoutInCell="1" allowOverlap="1" wp14:anchorId="29DF572A" wp14:editId="47735605">
              <wp:simplePos x="0" y="0"/>
              <wp:positionH relativeFrom="column">
                <wp:posOffset>732790</wp:posOffset>
              </wp:positionH>
              <wp:positionV relativeFrom="paragraph">
                <wp:posOffset>965835</wp:posOffset>
              </wp:positionV>
              <wp:extent cx="532800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a:off x="0" y="0"/>
                        <a:ext cx="5328000"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7AF42BF" id="Straight Connector 3" o:spid="_x0000_s1026" style="position:absolute;flip:x;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7pt,76.05pt" to="477.25pt,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" strokecolor="#7f7f7f [1612]"/>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016E61"/>
    <w:multiLevelType w:val="hybridMultilevel"/>
    <w:tmpl w:val="D63E8EA0"/>
    <w:lvl w:ilvl="0" w:tplc="55CAB16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64D3386"/>
    <w:multiLevelType w:val="hybridMultilevel"/>
    <w:tmpl w:val="CEBA4FA6"/>
    <w:lvl w:ilvl="0" w:tplc="5B7293BA">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6626E31"/>
    <w:multiLevelType w:val="hybridMultilevel"/>
    <w:tmpl w:val="9D46FA68"/>
    <w:lvl w:ilvl="0" w:tplc="6A000B8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25EDC"/>
    <w:multiLevelType w:val="hybridMultilevel"/>
    <w:tmpl w:val="1BEC7E1A"/>
    <w:lvl w:ilvl="0" w:tplc="7556CEFC">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293C2A07"/>
    <w:multiLevelType w:val="hybridMultilevel"/>
    <w:tmpl w:val="A9E08F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2B4EE1"/>
    <w:multiLevelType w:val="hybridMultilevel"/>
    <w:tmpl w:val="1DF21CD6"/>
    <w:lvl w:ilvl="0" w:tplc="89E812CA">
      <w:numFmt w:val="bullet"/>
      <w:lvlText w:val="-"/>
      <w:lvlJc w:val="left"/>
      <w:pPr>
        <w:ind w:left="720" w:hanging="360"/>
      </w:pPr>
      <w:rPr>
        <w:rFonts w:ascii="Cambria" w:eastAsia="Calibri" w:hAnsi="Cambri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45308C"/>
    <w:multiLevelType w:val="hybridMultilevel"/>
    <w:tmpl w:val="AABEEFB2"/>
    <w:lvl w:ilvl="0" w:tplc="B7640900">
      <w:numFmt w:val="bullet"/>
      <w:lvlText w:val="-"/>
      <w:lvlJc w:val="left"/>
      <w:pPr>
        <w:ind w:left="1125" w:hanging="360"/>
      </w:pPr>
      <w:rPr>
        <w:rFonts w:ascii="Calibri" w:eastAsia="Calibri" w:hAnsi="Calibri" w:cs="Calibri"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3C7F069F"/>
    <w:multiLevelType w:val="hybridMultilevel"/>
    <w:tmpl w:val="12A81034"/>
    <w:lvl w:ilvl="0" w:tplc="E4D097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D9521F"/>
    <w:multiLevelType w:val="hybridMultilevel"/>
    <w:tmpl w:val="49408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B5E0D97"/>
    <w:multiLevelType w:val="hybridMultilevel"/>
    <w:tmpl w:val="22F2E6BA"/>
    <w:lvl w:ilvl="0" w:tplc="6A8872F8">
      <w:start w:val="1"/>
      <w:numFmt w:val="bullet"/>
      <w:lvlText w:val="-"/>
      <w:lvlJc w:val="left"/>
      <w:pPr>
        <w:ind w:left="1800" w:hanging="360"/>
      </w:pPr>
      <w:rPr>
        <w:rFonts w:ascii="Cambria" w:eastAsiaTheme="minorHAnsi" w:hAnsi="Cambria"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99651E"/>
    <w:multiLevelType w:val="hybridMultilevel"/>
    <w:tmpl w:val="D66EB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4E556E"/>
    <w:multiLevelType w:val="hybridMultilevel"/>
    <w:tmpl w:val="CDFE4684"/>
    <w:lvl w:ilvl="0" w:tplc="1A9E68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EF621BA"/>
    <w:multiLevelType w:val="hybridMultilevel"/>
    <w:tmpl w:val="1B920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723995"/>
    <w:multiLevelType w:val="multilevel"/>
    <w:tmpl w:val="6B70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9E14BC"/>
    <w:multiLevelType w:val="hybridMultilevel"/>
    <w:tmpl w:val="B27CD6A6"/>
    <w:lvl w:ilvl="0" w:tplc="4356916E">
      <w:numFmt w:val="bullet"/>
      <w:lvlText w:val="-"/>
      <w:lvlJc w:val="left"/>
      <w:pPr>
        <w:ind w:left="405" w:hanging="360"/>
      </w:pPr>
      <w:rPr>
        <w:rFonts w:ascii="Calibri" w:eastAsia="Calibri"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2077430831">
    <w:abstractNumId w:val="2"/>
  </w:num>
  <w:num w:numId="2" w16cid:durableId="7029905">
    <w:abstractNumId w:val="0"/>
  </w:num>
  <w:num w:numId="3" w16cid:durableId="152644630">
    <w:abstractNumId w:val="17"/>
  </w:num>
  <w:num w:numId="4" w16cid:durableId="784234383">
    <w:abstractNumId w:val="7"/>
  </w:num>
  <w:num w:numId="5" w16cid:durableId="487943366">
    <w:abstractNumId w:val="12"/>
  </w:num>
  <w:num w:numId="6" w16cid:durableId="339161656">
    <w:abstractNumId w:val="14"/>
  </w:num>
  <w:num w:numId="7" w16cid:durableId="1936982655">
    <w:abstractNumId w:val="8"/>
  </w:num>
  <w:num w:numId="8" w16cid:durableId="487597518">
    <w:abstractNumId w:val="10"/>
  </w:num>
  <w:num w:numId="9" w16cid:durableId="1660189202">
    <w:abstractNumId w:val="16"/>
  </w:num>
  <w:num w:numId="10" w16cid:durableId="146410307">
    <w:abstractNumId w:val="3"/>
  </w:num>
  <w:num w:numId="11" w16cid:durableId="435173632">
    <w:abstractNumId w:val="18"/>
  </w:num>
  <w:num w:numId="12" w16cid:durableId="313418315">
    <w:abstractNumId w:val="1"/>
  </w:num>
  <w:num w:numId="13" w16cid:durableId="1520702029">
    <w:abstractNumId w:val="4"/>
  </w:num>
  <w:num w:numId="14" w16cid:durableId="34740199">
    <w:abstractNumId w:val="11"/>
  </w:num>
  <w:num w:numId="15" w16cid:durableId="321155804">
    <w:abstractNumId w:val="13"/>
  </w:num>
  <w:num w:numId="16" w16cid:durableId="887688584">
    <w:abstractNumId w:val="6"/>
  </w:num>
  <w:num w:numId="17" w16cid:durableId="896821279">
    <w:abstractNumId w:val="15"/>
  </w:num>
  <w:num w:numId="18" w16cid:durableId="300765900">
    <w:abstractNumId w:val="20"/>
  </w:num>
  <w:num w:numId="19" w16cid:durableId="378284578">
    <w:abstractNumId w:val="9"/>
  </w:num>
  <w:num w:numId="20" w16cid:durableId="1849951019">
    <w:abstractNumId w:val="5"/>
  </w:num>
  <w:num w:numId="21" w16cid:durableId="7762943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176A5"/>
    <w:rsid w:val="0003504A"/>
    <w:rsid w:val="00045A4E"/>
    <w:rsid w:val="00046C8D"/>
    <w:rsid w:val="000556E7"/>
    <w:rsid w:val="00057CCA"/>
    <w:rsid w:val="00061B26"/>
    <w:rsid w:val="00064259"/>
    <w:rsid w:val="00067E6E"/>
    <w:rsid w:val="0007369A"/>
    <w:rsid w:val="00080502"/>
    <w:rsid w:val="00083436"/>
    <w:rsid w:val="00084013"/>
    <w:rsid w:val="000913ED"/>
    <w:rsid w:val="00097BED"/>
    <w:rsid w:val="000A1D01"/>
    <w:rsid w:val="000B3CD4"/>
    <w:rsid w:val="000B3FE3"/>
    <w:rsid w:val="000B4B4E"/>
    <w:rsid w:val="000C6493"/>
    <w:rsid w:val="000D1112"/>
    <w:rsid w:val="000D1526"/>
    <w:rsid w:val="000D4370"/>
    <w:rsid w:val="000E441E"/>
    <w:rsid w:val="000E6088"/>
    <w:rsid w:val="000F32DB"/>
    <w:rsid w:val="000F369B"/>
    <w:rsid w:val="000F4643"/>
    <w:rsid w:val="000F7159"/>
    <w:rsid w:val="00105148"/>
    <w:rsid w:val="00130168"/>
    <w:rsid w:val="00130DD7"/>
    <w:rsid w:val="00131E40"/>
    <w:rsid w:val="0014153B"/>
    <w:rsid w:val="00146CB4"/>
    <w:rsid w:val="00160B0B"/>
    <w:rsid w:val="00172C63"/>
    <w:rsid w:val="00173F65"/>
    <w:rsid w:val="00176145"/>
    <w:rsid w:val="00180E23"/>
    <w:rsid w:val="001858DB"/>
    <w:rsid w:val="00193B89"/>
    <w:rsid w:val="001B13BA"/>
    <w:rsid w:val="001B35DF"/>
    <w:rsid w:val="001B36AB"/>
    <w:rsid w:val="001B4405"/>
    <w:rsid w:val="001B7BAC"/>
    <w:rsid w:val="001C1216"/>
    <w:rsid w:val="001C25DB"/>
    <w:rsid w:val="001C51D3"/>
    <w:rsid w:val="001C56C1"/>
    <w:rsid w:val="001D751E"/>
    <w:rsid w:val="001D7A6B"/>
    <w:rsid w:val="001E5EDE"/>
    <w:rsid w:val="001E6CA7"/>
    <w:rsid w:val="001F5A74"/>
    <w:rsid w:val="001F7B47"/>
    <w:rsid w:val="00203C74"/>
    <w:rsid w:val="00204BC0"/>
    <w:rsid w:val="00215307"/>
    <w:rsid w:val="002173B5"/>
    <w:rsid w:val="00220E53"/>
    <w:rsid w:val="002300FF"/>
    <w:rsid w:val="00230E2C"/>
    <w:rsid w:val="00231717"/>
    <w:rsid w:val="00242FA6"/>
    <w:rsid w:val="00243E0E"/>
    <w:rsid w:val="00257409"/>
    <w:rsid w:val="00260B00"/>
    <w:rsid w:val="00261F69"/>
    <w:rsid w:val="0027120D"/>
    <w:rsid w:val="00273440"/>
    <w:rsid w:val="00275496"/>
    <w:rsid w:val="00281CA7"/>
    <w:rsid w:val="0028686F"/>
    <w:rsid w:val="00293379"/>
    <w:rsid w:val="00293DAA"/>
    <w:rsid w:val="00294C07"/>
    <w:rsid w:val="002B1A0F"/>
    <w:rsid w:val="002B5F3E"/>
    <w:rsid w:val="002B5F89"/>
    <w:rsid w:val="002C1872"/>
    <w:rsid w:val="002C31EE"/>
    <w:rsid w:val="002C4291"/>
    <w:rsid w:val="002C625F"/>
    <w:rsid w:val="002C6443"/>
    <w:rsid w:val="002C77F9"/>
    <w:rsid w:val="002D1D9D"/>
    <w:rsid w:val="002D736F"/>
    <w:rsid w:val="002E17C0"/>
    <w:rsid w:val="002E1B30"/>
    <w:rsid w:val="002E77C4"/>
    <w:rsid w:val="002F1273"/>
    <w:rsid w:val="002F1E73"/>
    <w:rsid w:val="0030689B"/>
    <w:rsid w:val="00315B23"/>
    <w:rsid w:val="00331AF6"/>
    <w:rsid w:val="00335CEC"/>
    <w:rsid w:val="00336E53"/>
    <w:rsid w:val="00344885"/>
    <w:rsid w:val="00352BF9"/>
    <w:rsid w:val="00355AC6"/>
    <w:rsid w:val="00356A39"/>
    <w:rsid w:val="00360EEF"/>
    <w:rsid w:val="00363F47"/>
    <w:rsid w:val="00364223"/>
    <w:rsid w:val="00370637"/>
    <w:rsid w:val="003729EA"/>
    <w:rsid w:val="00387714"/>
    <w:rsid w:val="00392764"/>
    <w:rsid w:val="00393A13"/>
    <w:rsid w:val="003973F5"/>
    <w:rsid w:val="003975C1"/>
    <w:rsid w:val="003B2443"/>
    <w:rsid w:val="003C0CCE"/>
    <w:rsid w:val="003C2650"/>
    <w:rsid w:val="003C2749"/>
    <w:rsid w:val="003C700A"/>
    <w:rsid w:val="003D0E3B"/>
    <w:rsid w:val="003F7551"/>
    <w:rsid w:val="00414D80"/>
    <w:rsid w:val="00415277"/>
    <w:rsid w:val="004179D8"/>
    <w:rsid w:val="00421AA5"/>
    <w:rsid w:val="00421C79"/>
    <w:rsid w:val="00430A13"/>
    <w:rsid w:val="004330C4"/>
    <w:rsid w:val="004402B1"/>
    <w:rsid w:val="00444CAA"/>
    <w:rsid w:val="00447FF9"/>
    <w:rsid w:val="00451172"/>
    <w:rsid w:val="0045175E"/>
    <w:rsid w:val="004529B1"/>
    <w:rsid w:val="0045349F"/>
    <w:rsid w:val="00453AFA"/>
    <w:rsid w:val="004710D6"/>
    <w:rsid w:val="00487C59"/>
    <w:rsid w:val="004974EA"/>
    <w:rsid w:val="004A0B61"/>
    <w:rsid w:val="004B2CD8"/>
    <w:rsid w:val="004C09BE"/>
    <w:rsid w:val="004C2D15"/>
    <w:rsid w:val="004C41CA"/>
    <w:rsid w:val="004C4A81"/>
    <w:rsid w:val="004D1AF9"/>
    <w:rsid w:val="004E1DB7"/>
    <w:rsid w:val="004F05CB"/>
    <w:rsid w:val="004F4902"/>
    <w:rsid w:val="00510E0C"/>
    <w:rsid w:val="00516FD4"/>
    <w:rsid w:val="005200FD"/>
    <w:rsid w:val="005303A5"/>
    <w:rsid w:val="00531D0D"/>
    <w:rsid w:val="00532411"/>
    <w:rsid w:val="0053511A"/>
    <w:rsid w:val="005405E3"/>
    <w:rsid w:val="00543145"/>
    <w:rsid w:val="0054487A"/>
    <w:rsid w:val="0055221A"/>
    <w:rsid w:val="005539ED"/>
    <w:rsid w:val="005626C6"/>
    <w:rsid w:val="005746E8"/>
    <w:rsid w:val="00590172"/>
    <w:rsid w:val="005905D9"/>
    <w:rsid w:val="00597EAA"/>
    <w:rsid w:val="005B58D0"/>
    <w:rsid w:val="005C10C9"/>
    <w:rsid w:val="005C18E8"/>
    <w:rsid w:val="005E27A5"/>
    <w:rsid w:val="005E47AF"/>
    <w:rsid w:val="005F49EC"/>
    <w:rsid w:val="005F6338"/>
    <w:rsid w:val="005F6FCC"/>
    <w:rsid w:val="00600FF8"/>
    <w:rsid w:val="0060261C"/>
    <w:rsid w:val="00603C99"/>
    <w:rsid w:val="00605999"/>
    <w:rsid w:val="00607388"/>
    <w:rsid w:val="00607AD2"/>
    <w:rsid w:val="006103D8"/>
    <w:rsid w:val="0061101D"/>
    <w:rsid w:val="00611712"/>
    <w:rsid w:val="00611B99"/>
    <w:rsid w:val="006169FB"/>
    <w:rsid w:val="00617476"/>
    <w:rsid w:val="00617F18"/>
    <w:rsid w:val="00637D1A"/>
    <w:rsid w:val="006419D9"/>
    <w:rsid w:val="006520D1"/>
    <w:rsid w:val="006525A7"/>
    <w:rsid w:val="006568D1"/>
    <w:rsid w:val="00664E4D"/>
    <w:rsid w:val="00670370"/>
    <w:rsid w:val="00674B60"/>
    <w:rsid w:val="00677168"/>
    <w:rsid w:val="00682A90"/>
    <w:rsid w:val="006902FB"/>
    <w:rsid w:val="00691E45"/>
    <w:rsid w:val="006967C7"/>
    <w:rsid w:val="006A040C"/>
    <w:rsid w:val="006A288B"/>
    <w:rsid w:val="006A4212"/>
    <w:rsid w:val="006C119C"/>
    <w:rsid w:val="006D3922"/>
    <w:rsid w:val="006E15B9"/>
    <w:rsid w:val="006F0384"/>
    <w:rsid w:val="006F0F3A"/>
    <w:rsid w:val="006F4D77"/>
    <w:rsid w:val="00703666"/>
    <w:rsid w:val="007056FB"/>
    <w:rsid w:val="00710A2D"/>
    <w:rsid w:val="00724D76"/>
    <w:rsid w:val="007311A1"/>
    <w:rsid w:val="00731C90"/>
    <w:rsid w:val="00731CC5"/>
    <w:rsid w:val="00736C38"/>
    <w:rsid w:val="00740C16"/>
    <w:rsid w:val="0074329C"/>
    <w:rsid w:val="00744359"/>
    <w:rsid w:val="00747F9D"/>
    <w:rsid w:val="007516E3"/>
    <w:rsid w:val="0075456A"/>
    <w:rsid w:val="007702F7"/>
    <w:rsid w:val="0078365E"/>
    <w:rsid w:val="00784B81"/>
    <w:rsid w:val="00790696"/>
    <w:rsid w:val="00791E13"/>
    <w:rsid w:val="007A55FF"/>
    <w:rsid w:val="007A67C9"/>
    <w:rsid w:val="007B7DE6"/>
    <w:rsid w:val="007C0E33"/>
    <w:rsid w:val="007C56FB"/>
    <w:rsid w:val="007D3575"/>
    <w:rsid w:val="007E4ED3"/>
    <w:rsid w:val="007E52CD"/>
    <w:rsid w:val="007E6442"/>
    <w:rsid w:val="007E6C05"/>
    <w:rsid w:val="007F09BA"/>
    <w:rsid w:val="007F5AB7"/>
    <w:rsid w:val="0082406A"/>
    <w:rsid w:val="00826780"/>
    <w:rsid w:val="008331BB"/>
    <w:rsid w:val="008344F9"/>
    <w:rsid w:val="008357F1"/>
    <w:rsid w:val="00846E94"/>
    <w:rsid w:val="00850B39"/>
    <w:rsid w:val="008644C4"/>
    <w:rsid w:val="00865EA0"/>
    <w:rsid w:val="008739D0"/>
    <w:rsid w:val="008773D2"/>
    <w:rsid w:val="00886902"/>
    <w:rsid w:val="00886C29"/>
    <w:rsid w:val="00895263"/>
    <w:rsid w:val="008A0C01"/>
    <w:rsid w:val="008A3F9F"/>
    <w:rsid w:val="008B53DE"/>
    <w:rsid w:val="008C1D92"/>
    <w:rsid w:val="008C3769"/>
    <w:rsid w:val="008C563B"/>
    <w:rsid w:val="008F5BCC"/>
    <w:rsid w:val="0090106F"/>
    <w:rsid w:val="009106AA"/>
    <w:rsid w:val="0093564A"/>
    <w:rsid w:val="00936AA6"/>
    <w:rsid w:val="00941129"/>
    <w:rsid w:val="009502E5"/>
    <w:rsid w:val="009672C1"/>
    <w:rsid w:val="0097089A"/>
    <w:rsid w:val="00985AE2"/>
    <w:rsid w:val="00985DCB"/>
    <w:rsid w:val="00996774"/>
    <w:rsid w:val="00996F51"/>
    <w:rsid w:val="009A024C"/>
    <w:rsid w:val="009A5200"/>
    <w:rsid w:val="009B40BB"/>
    <w:rsid w:val="009B5445"/>
    <w:rsid w:val="009D2D18"/>
    <w:rsid w:val="009E257A"/>
    <w:rsid w:val="009E7C84"/>
    <w:rsid w:val="009F0DD1"/>
    <w:rsid w:val="009F587F"/>
    <w:rsid w:val="00A0152C"/>
    <w:rsid w:val="00A20AE7"/>
    <w:rsid w:val="00A31213"/>
    <w:rsid w:val="00A34643"/>
    <w:rsid w:val="00A50EFA"/>
    <w:rsid w:val="00A548FE"/>
    <w:rsid w:val="00A552C7"/>
    <w:rsid w:val="00A62853"/>
    <w:rsid w:val="00A72F8A"/>
    <w:rsid w:val="00A75E38"/>
    <w:rsid w:val="00A87238"/>
    <w:rsid w:val="00A91D03"/>
    <w:rsid w:val="00A92657"/>
    <w:rsid w:val="00A929D9"/>
    <w:rsid w:val="00AB32B0"/>
    <w:rsid w:val="00AB55DF"/>
    <w:rsid w:val="00AB5615"/>
    <w:rsid w:val="00AC13CD"/>
    <w:rsid w:val="00AC2A86"/>
    <w:rsid w:val="00AD1AD6"/>
    <w:rsid w:val="00AD749E"/>
    <w:rsid w:val="00AF1203"/>
    <w:rsid w:val="00AF2483"/>
    <w:rsid w:val="00AF29A4"/>
    <w:rsid w:val="00B011F7"/>
    <w:rsid w:val="00B1642F"/>
    <w:rsid w:val="00B17F2A"/>
    <w:rsid w:val="00B24DB0"/>
    <w:rsid w:val="00B26AAB"/>
    <w:rsid w:val="00B312E8"/>
    <w:rsid w:val="00B32916"/>
    <w:rsid w:val="00B5075B"/>
    <w:rsid w:val="00B52007"/>
    <w:rsid w:val="00B53153"/>
    <w:rsid w:val="00B57B52"/>
    <w:rsid w:val="00B6416C"/>
    <w:rsid w:val="00B80CBE"/>
    <w:rsid w:val="00B87939"/>
    <w:rsid w:val="00B9282F"/>
    <w:rsid w:val="00B94CAB"/>
    <w:rsid w:val="00B94DF6"/>
    <w:rsid w:val="00BA1A40"/>
    <w:rsid w:val="00BA6DDE"/>
    <w:rsid w:val="00BB0485"/>
    <w:rsid w:val="00BC3F2D"/>
    <w:rsid w:val="00BD1989"/>
    <w:rsid w:val="00BD270F"/>
    <w:rsid w:val="00BD5C3D"/>
    <w:rsid w:val="00C04043"/>
    <w:rsid w:val="00C10951"/>
    <w:rsid w:val="00C22F5C"/>
    <w:rsid w:val="00C30836"/>
    <w:rsid w:val="00C33D08"/>
    <w:rsid w:val="00C3504F"/>
    <w:rsid w:val="00C408A0"/>
    <w:rsid w:val="00C51291"/>
    <w:rsid w:val="00C5236E"/>
    <w:rsid w:val="00C638D5"/>
    <w:rsid w:val="00C70059"/>
    <w:rsid w:val="00C870C8"/>
    <w:rsid w:val="00C90CB6"/>
    <w:rsid w:val="00C9151D"/>
    <w:rsid w:val="00C91679"/>
    <w:rsid w:val="00CA20CA"/>
    <w:rsid w:val="00CA4158"/>
    <w:rsid w:val="00CA7696"/>
    <w:rsid w:val="00CB0AA5"/>
    <w:rsid w:val="00CB21B6"/>
    <w:rsid w:val="00CB48CC"/>
    <w:rsid w:val="00CB7DD7"/>
    <w:rsid w:val="00CF0EC9"/>
    <w:rsid w:val="00D03A8E"/>
    <w:rsid w:val="00D05541"/>
    <w:rsid w:val="00D0634A"/>
    <w:rsid w:val="00D144A1"/>
    <w:rsid w:val="00D17D74"/>
    <w:rsid w:val="00D301AC"/>
    <w:rsid w:val="00D311DA"/>
    <w:rsid w:val="00D34C33"/>
    <w:rsid w:val="00D37ACB"/>
    <w:rsid w:val="00D44336"/>
    <w:rsid w:val="00D44E94"/>
    <w:rsid w:val="00D51CC5"/>
    <w:rsid w:val="00D5360A"/>
    <w:rsid w:val="00D53B1A"/>
    <w:rsid w:val="00D54137"/>
    <w:rsid w:val="00D62CB0"/>
    <w:rsid w:val="00D62F80"/>
    <w:rsid w:val="00D6533E"/>
    <w:rsid w:val="00D72FA7"/>
    <w:rsid w:val="00D74732"/>
    <w:rsid w:val="00D74FF8"/>
    <w:rsid w:val="00D833F4"/>
    <w:rsid w:val="00D83B7B"/>
    <w:rsid w:val="00D86B2B"/>
    <w:rsid w:val="00D95508"/>
    <w:rsid w:val="00D95AAA"/>
    <w:rsid w:val="00D9672E"/>
    <w:rsid w:val="00DA064B"/>
    <w:rsid w:val="00DA1855"/>
    <w:rsid w:val="00DB1EA0"/>
    <w:rsid w:val="00DB504F"/>
    <w:rsid w:val="00DC19F5"/>
    <w:rsid w:val="00DC23B8"/>
    <w:rsid w:val="00DC6AC7"/>
    <w:rsid w:val="00DC6E15"/>
    <w:rsid w:val="00DD241A"/>
    <w:rsid w:val="00DD48B8"/>
    <w:rsid w:val="00DE05B8"/>
    <w:rsid w:val="00DE17EE"/>
    <w:rsid w:val="00DE1860"/>
    <w:rsid w:val="00DE191C"/>
    <w:rsid w:val="00DF1E99"/>
    <w:rsid w:val="00DF28AD"/>
    <w:rsid w:val="00DF45EA"/>
    <w:rsid w:val="00DF4F13"/>
    <w:rsid w:val="00DF597B"/>
    <w:rsid w:val="00E06228"/>
    <w:rsid w:val="00E11807"/>
    <w:rsid w:val="00E14566"/>
    <w:rsid w:val="00E31981"/>
    <w:rsid w:val="00E33168"/>
    <w:rsid w:val="00E651EB"/>
    <w:rsid w:val="00E72C30"/>
    <w:rsid w:val="00E805DC"/>
    <w:rsid w:val="00E80BEC"/>
    <w:rsid w:val="00E842BD"/>
    <w:rsid w:val="00E93969"/>
    <w:rsid w:val="00EA35B8"/>
    <w:rsid w:val="00EA41B8"/>
    <w:rsid w:val="00EB0B79"/>
    <w:rsid w:val="00EB14D6"/>
    <w:rsid w:val="00EB229A"/>
    <w:rsid w:val="00EB4DDD"/>
    <w:rsid w:val="00EB62C1"/>
    <w:rsid w:val="00EB6572"/>
    <w:rsid w:val="00EB66C1"/>
    <w:rsid w:val="00EC1899"/>
    <w:rsid w:val="00EC39D1"/>
    <w:rsid w:val="00ED3B68"/>
    <w:rsid w:val="00ED6941"/>
    <w:rsid w:val="00EF02F7"/>
    <w:rsid w:val="00EF07AF"/>
    <w:rsid w:val="00EF7D15"/>
    <w:rsid w:val="00F01AC0"/>
    <w:rsid w:val="00F01AD5"/>
    <w:rsid w:val="00F031E5"/>
    <w:rsid w:val="00F052AB"/>
    <w:rsid w:val="00F152EC"/>
    <w:rsid w:val="00F24791"/>
    <w:rsid w:val="00F36E07"/>
    <w:rsid w:val="00F44CB4"/>
    <w:rsid w:val="00F4547E"/>
    <w:rsid w:val="00F53EA2"/>
    <w:rsid w:val="00F605F7"/>
    <w:rsid w:val="00F64F4E"/>
    <w:rsid w:val="00F7131A"/>
    <w:rsid w:val="00F749EB"/>
    <w:rsid w:val="00FB6E5D"/>
    <w:rsid w:val="00FC1F1E"/>
    <w:rsid w:val="00FC3014"/>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C59"/>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5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BalloonText">
    <w:name w:val="Balloon Text"/>
    <w:basedOn w:val="Normal"/>
    <w:link w:val="BalloonTextChar"/>
    <w:uiPriority w:val="99"/>
    <w:semiHidden/>
    <w:unhideWhenUsed/>
    <w:rsid w:val="00A87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238"/>
    <w:rPr>
      <w:rFonts w:ascii="Segoe UI" w:hAnsi="Segoe UI" w:cs="Segoe UI"/>
      <w:sz w:val="18"/>
      <w:szCs w:val="18"/>
    </w:rPr>
  </w:style>
  <w:style w:type="table" w:customStyle="1" w:styleId="TableGrid1">
    <w:name w:val="Table Grid1"/>
    <w:basedOn w:val="TableNormal"/>
    <w:next w:val="TableGrid"/>
    <w:uiPriority w:val="99"/>
    <w:rsid w:val="002C1872"/>
    <w:pPr>
      <w:spacing w:after="0" w:line="240" w:lineRule="auto"/>
    </w:pPr>
    <w:rPr>
      <w:rFonts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37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340930737">
      <w:bodyDiv w:val="1"/>
      <w:marLeft w:val="0"/>
      <w:marRight w:val="0"/>
      <w:marTop w:val="0"/>
      <w:marBottom w:val="0"/>
      <w:divBdr>
        <w:top w:val="none" w:sz="0" w:space="0" w:color="auto"/>
        <w:left w:val="none" w:sz="0" w:space="0" w:color="auto"/>
        <w:bottom w:val="none" w:sz="0" w:space="0" w:color="auto"/>
        <w:right w:val="none" w:sz="0" w:space="0" w:color="auto"/>
      </w:divBdr>
      <w:divsChild>
        <w:div w:id="1177580036">
          <w:marLeft w:val="0"/>
          <w:marRight w:val="0"/>
          <w:marTop w:val="0"/>
          <w:marBottom w:val="0"/>
          <w:divBdr>
            <w:top w:val="none" w:sz="0" w:space="0" w:color="auto"/>
            <w:left w:val="none" w:sz="0" w:space="0" w:color="auto"/>
            <w:bottom w:val="none" w:sz="0" w:space="0" w:color="auto"/>
            <w:right w:val="none" w:sz="0" w:space="0" w:color="auto"/>
          </w:divBdr>
          <w:divsChild>
            <w:div w:id="823930298">
              <w:marLeft w:val="0"/>
              <w:marRight w:val="0"/>
              <w:marTop w:val="0"/>
              <w:marBottom w:val="0"/>
              <w:divBdr>
                <w:top w:val="none" w:sz="0" w:space="0" w:color="auto"/>
                <w:left w:val="none" w:sz="0" w:space="0" w:color="auto"/>
                <w:bottom w:val="none" w:sz="0" w:space="0" w:color="auto"/>
                <w:right w:val="none" w:sz="0" w:space="0" w:color="auto"/>
              </w:divBdr>
              <w:divsChild>
                <w:div w:id="1482120513">
                  <w:marLeft w:val="0"/>
                  <w:marRight w:val="0"/>
                  <w:marTop w:val="0"/>
                  <w:marBottom w:val="0"/>
                  <w:divBdr>
                    <w:top w:val="none" w:sz="0" w:space="0" w:color="auto"/>
                    <w:left w:val="none" w:sz="0" w:space="0" w:color="auto"/>
                    <w:bottom w:val="none" w:sz="0" w:space="0" w:color="auto"/>
                    <w:right w:val="none" w:sz="0" w:space="0" w:color="auto"/>
                  </w:divBdr>
                  <w:divsChild>
                    <w:div w:id="1199314728">
                      <w:marLeft w:val="0"/>
                      <w:marRight w:val="0"/>
                      <w:marTop w:val="0"/>
                      <w:marBottom w:val="0"/>
                      <w:divBdr>
                        <w:top w:val="none" w:sz="0" w:space="0" w:color="auto"/>
                        <w:left w:val="none" w:sz="0" w:space="0" w:color="auto"/>
                        <w:bottom w:val="none" w:sz="0" w:space="0" w:color="auto"/>
                        <w:right w:val="none" w:sz="0" w:space="0" w:color="auto"/>
                      </w:divBdr>
                      <w:divsChild>
                        <w:div w:id="548614333">
                          <w:marLeft w:val="0"/>
                          <w:marRight w:val="0"/>
                          <w:marTop w:val="0"/>
                          <w:marBottom w:val="0"/>
                          <w:divBdr>
                            <w:top w:val="none" w:sz="0" w:space="0" w:color="auto"/>
                            <w:left w:val="none" w:sz="0" w:space="0" w:color="auto"/>
                            <w:bottom w:val="none" w:sz="0" w:space="0" w:color="auto"/>
                            <w:right w:val="none" w:sz="0" w:space="0" w:color="auto"/>
                          </w:divBdr>
                          <w:divsChild>
                            <w:div w:id="91582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676424711">
      <w:bodyDiv w:val="1"/>
      <w:marLeft w:val="0"/>
      <w:marRight w:val="0"/>
      <w:marTop w:val="0"/>
      <w:marBottom w:val="0"/>
      <w:divBdr>
        <w:top w:val="none" w:sz="0" w:space="0" w:color="auto"/>
        <w:left w:val="none" w:sz="0" w:space="0" w:color="auto"/>
        <w:bottom w:val="none" w:sz="0" w:space="0" w:color="auto"/>
        <w:right w:val="none" w:sz="0" w:space="0" w:color="auto"/>
      </w:divBdr>
      <w:divsChild>
        <w:div w:id="951591073">
          <w:marLeft w:val="0"/>
          <w:marRight w:val="0"/>
          <w:marTop w:val="0"/>
          <w:marBottom w:val="0"/>
          <w:divBdr>
            <w:top w:val="none" w:sz="0" w:space="0" w:color="auto"/>
            <w:left w:val="none" w:sz="0" w:space="0" w:color="auto"/>
            <w:bottom w:val="none" w:sz="0" w:space="0" w:color="auto"/>
            <w:right w:val="none" w:sz="0" w:space="0" w:color="auto"/>
          </w:divBdr>
          <w:divsChild>
            <w:div w:id="2004777303">
              <w:marLeft w:val="0"/>
              <w:marRight w:val="0"/>
              <w:marTop w:val="0"/>
              <w:marBottom w:val="0"/>
              <w:divBdr>
                <w:top w:val="none" w:sz="0" w:space="0" w:color="auto"/>
                <w:left w:val="none" w:sz="0" w:space="0" w:color="auto"/>
                <w:bottom w:val="none" w:sz="0" w:space="0" w:color="auto"/>
                <w:right w:val="none" w:sz="0" w:space="0" w:color="auto"/>
              </w:divBdr>
              <w:divsChild>
                <w:div w:id="399447995">
                  <w:marLeft w:val="0"/>
                  <w:marRight w:val="0"/>
                  <w:marTop w:val="0"/>
                  <w:marBottom w:val="0"/>
                  <w:divBdr>
                    <w:top w:val="none" w:sz="0" w:space="0" w:color="auto"/>
                    <w:left w:val="none" w:sz="0" w:space="0" w:color="auto"/>
                    <w:bottom w:val="none" w:sz="0" w:space="0" w:color="auto"/>
                    <w:right w:val="none" w:sz="0" w:space="0" w:color="auto"/>
                  </w:divBdr>
                  <w:divsChild>
                    <w:div w:id="1897013955">
                      <w:marLeft w:val="0"/>
                      <w:marRight w:val="0"/>
                      <w:marTop w:val="0"/>
                      <w:marBottom w:val="0"/>
                      <w:divBdr>
                        <w:top w:val="none" w:sz="0" w:space="0" w:color="auto"/>
                        <w:left w:val="none" w:sz="0" w:space="0" w:color="auto"/>
                        <w:bottom w:val="none" w:sz="0" w:space="0" w:color="auto"/>
                        <w:right w:val="none" w:sz="0" w:space="0" w:color="auto"/>
                      </w:divBdr>
                      <w:divsChild>
                        <w:div w:id="2004814812">
                          <w:marLeft w:val="0"/>
                          <w:marRight w:val="0"/>
                          <w:marTop w:val="0"/>
                          <w:marBottom w:val="0"/>
                          <w:divBdr>
                            <w:top w:val="none" w:sz="0" w:space="0" w:color="auto"/>
                            <w:left w:val="none" w:sz="0" w:space="0" w:color="auto"/>
                            <w:bottom w:val="none" w:sz="0" w:space="0" w:color="auto"/>
                            <w:right w:val="none" w:sz="0" w:space="0" w:color="auto"/>
                          </w:divBdr>
                          <w:divsChild>
                            <w:div w:id="208688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25674101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cetare.ubbcluj.ro/ro/burse-speciale-pentru-activitatea-stiintifica-competitia-2025-2026" TargetMode="External"/><Relationship Id="rId3" Type="http://schemas.openxmlformats.org/officeDocument/2006/relationships/settings" Target="settings.xml"/><Relationship Id="rId7" Type="http://schemas.openxmlformats.org/officeDocument/2006/relationships/hyperlink" Target="https://inscrieri.ubbcluj.ro/bur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bs.ubbcluj.ro/wp-content/uploads/2025/10/HS-nr.-146-privind-modificarea-Regulamentului-de-acordare-a-burselor-pt-studenti.pdf"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www.cs.ubbcluj.ro/" TargetMode="External"/><Relationship Id="rId2" Type="http://schemas.openxmlformats.org/officeDocument/2006/relationships/hyperlink" Target="https://www.cs.ubbcluj.ro/" TargetMode="External"/><Relationship Id="rId1" Type="http://schemas.openxmlformats.org/officeDocument/2006/relationships/image" Target="media/image1.pn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481</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Csilla Katalin Gergely</cp:lastModifiedBy>
  <cp:revision>3</cp:revision>
  <cp:lastPrinted>2025-12-19T08:07:00Z</cp:lastPrinted>
  <dcterms:created xsi:type="dcterms:W3CDTF">2026-10-07T12:17:00Z</dcterms:created>
  <dcterms:modified xsi:type="dcterms:W3CDTF">2026-10-07T12:26:00Z</dcterms:modified>
</cp:coreProperties>
</file>