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u w:val="single"/>
          <w:lang w:val="ro-RO"/>
        </w:rPr>
        <w:t>BAREM DE NOTARE ȘI EVALUARE A COMPETENȚELOR PRO</w:t>
      </w:r>
      <w:bookmarkStart w:id="0" w:name="_GoBack"/>
      <w:bookmarkEnd w:id="0"/>
      <w:r w:rsidRPr="00145C62">
        <w:rPr>
          <w:rFonts w:cstheme="minorHAnsi"/>
          <w:b/>
          <w:sz w:val="24"/>
          <w:szCs w:val="24"/>
          <w:u w:val="single"/>
          <w:lang w:val="ro-RO"/>
        </w:rPr>
        <w:t>FESIONALE ALE CANDIDATULUI</w:t>
      </w:r>
    </w:p>
    <w:p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P</w:t>
      </w:r>
      <w:r w:rsidR="006F1C6C">
        <w:rPr>
          <w:rFonts w:eastAsia="Times New Roman" w:cstheme="minorHAnsi"/>
          <w:b/>
          <w:bCs/>
          <w:sz w:val="24"/>
          <w:szCs w:val="24"/>
          <w:lang w:val="ro-RO"/>
        </w:rPr>
        <w:t>oziția 36</w:t>
      </w: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, lector, Departamentul de Administrație și Management Public</w:t>
      </w:r>
    </w:p>
    <w:p w:rsidR="00B41CCF" w:rsidRPr="00145C62" w:rsidRDefault="00145C62" w:rsidP="00B41CCF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 xml:space="preserve">BAREM EVALUARE DOSAR CANDIDAT (pe o scală de la 0-10) 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Îndeplinirea standardului minimal de publicații pt. ocuparea postului</w:t>
      </w:r>
      <w:r w:rsidR="00145C62" w:rsidRPr="00145C62">
        <w:rPr>
          <w:rFonts w:cstheme="minorHAnsi"/>
          <w:sz w:val="24"/>
          <w:szCs w:val="24"/>
          <w:lang w:val="ro-RO"/>
        </w:rPr>
        <w:t xml:space="preserve"> de lector</w:t>
      </w:r>
      <w:r w:rsidRPr="00145C62">
        <w:rPr>
          <w:rFonts w:cstheme="minorHAnsi"/>
          <w:sz w:val="24"/>
          <w:szCs w:val="24"/>
          <w:lang w:val="ro-RO"/>
        </w:rPr>
        <w:t>: 4 p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Depășirea standardului minimal: 2 p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Participarea ca membru în proiecte de cercetare-dezvoltare instituțională: 2p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Capacitate de diseminare a rezultatelor cercetării prin participarea la conferințe naționale sau internaționale: 1p</w:t>
      </w:r>
    </w:p>
    <w:p w:rsidR="00145C62" w:rsidRPr="00145C62" w:rsidRDefault="00145C62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Abilitatea de a lucra în echipă și de a coordona studenți: 1p</w:t>
      </w:r>
    </w:p>
    <w:p w:rsidR="00145C62" w:rsidRPr="00145C62" w:rsidRDefault="00145C62" w:rsidP="00145C62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</w:p>
    <w:p w:rsidR="00B41CCF" w:rsidRPr="00145C62" w:rsidRDefault="00B41CCF" w:rsidP="003F126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ro-RO"/>
        </w:rPr>
      </w:pPr>
    </w:p>
    <w:p w:rsidR="00B85354" w:rsidRPr="00B57671" w:rsidRDefault="00145C62" w:rsidP="00B57671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BAREM PROBĂ ORALĂ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  <w:r w:rsidR="00B57671" w:rsidRPr="00145C62">
        <w:rPr>
          <w:rFonts w:cstheme="minorHAnsi"/>
          <w:b/>
          <w:sz w:val="24"/>
          <w:szCs w:val="24"/>
          <w:lang w:val="ro-RO"/>
        </w:rPr>
        <w:t xml:space="preserve">(pe o scală de la 0-10) </w:t>
      </w:r>
    </w:p>
    <w:p w:rsidR="007C67E6" w:rsidRPr="00B57671" w:rsidRDefault="00053E21" w:rsidP="00145C6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Titlu p</w:t>
      </w:r>
      <w:r w:rsidR="00B85354" w:rsidRPr="00145C62">
        <w:rPr>
          <w:rFonts w:eastAsia="Times New Roman" w:cstheme="minorHAnsi"/>
          <w:b/>
          <w:bCs/>
          <w:sz w:val="24"/>
          <w:szCs w:val="24"/>
          <w:lang w:val="ro-RO"/>
        </w:rPr>
        <w:t>relegere orală: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  <w:r w:rsidR="006F0CE8">
        <w:rPr>
          <w:rFonts w:eastAsia="Times New Roman" w:cstheme="minorHAnsi"/>
          <w:b/>
          <w:bCs/>
          <w:sz w:val="24"/>
          <w:szCs w:val="24"/>
          <w:lang w:val="ro-RO"/>
        </w:rPr>
        <w:t>Elementele dezvoltării unui training conform modelului ADDIE</w:t>
      </w:r>
    </w:p>
    <w:p w:rsidR="003E48BB" w:rsidRPr="00145C62" w:rsidRDefault="00053E2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3</w:t>
      </w:r>
      <w:r w:rsidR="003E48BB" w:rsidRPr="00145C62">
        <w:rPr>
          <w:rFonts w:cstheme="minorHAnsi"/>
          <w:sz w:val="24"/>
          <w:szCs w:val="24"/>
          <w:lang w:val="ro-RO"/>
        </w:rPr>
        <w:t xml:space="preserve"> p – includerea în prezentare a elementelor esenț</w:t>
      </w:r>
      <w:r w:rsidRPr="00145C62">
        <w:rPr>
          <w:rFonts w:cstheme="minorHAnsi"/>
          <w:sz w:val="24"/>
          <w:szCs w:val="24"/>
          <w:lang w:val="ro-RO"/>
        </w:rPr>
        <w:t>i</w:t>
      </w:r>
      <w:r w:rsidR="003E48BB" w:rsidRPr="00145C62">
        <w:rPr>
          <w:rFonts w:cstheme="minorHAnsi"/>
          <w:sz w:val="24"/>
          <w:szCs w:val="24"/>
          <w:lang w:val="ro-RO"/>
        </w:rPr>
        <w:t>ale legate de tema propusă de Comisia de concurs pentru prele</w:t>
      </w:r>
      <w:r w:rsidRPr="00145C62">
        <w:rPr>
          <w:rFonts w:cstheme="minorHAnsi"/>
          <w:sz w:val="24"/>
          <w:szCs w:val="24"/>
          <w:lang w:val="ro-RO"/>
        </w:rPr>
        <w:t>gere –</w:t>
      </w:r>
      <w:r w:rsidR="006F1C6C">
        <w:rPr>
          <w:rFonts w:cstheme="minorHAnsi"/>
          <w:sz w:val="24"/>
          <w:szCs w:val="24"/>
          <w:lang w:val="ro-RO"/>
        </w:rPr>
        <w:t xml:space="preserve"> conceptul de transformare digitală</w:t>
      </w:r>
      <w:r w:rsidR="006F0CE8">
        <w:rPr>
          <w:rFonts w:cstheme="minorHAnsi"/>
          <w:sz w:val="24"/>
          <w:szCs w:val="24"/>
          <w:lang w:val="ro-RO"/>
        </w:rPr>
        <w:t>,</w:t>
      </w:r>
      <w:r w:rsidR="006F1C6C">
        <w:rPr>
          <w:rFonts w:cstheme="minorHAnsi"/>
          <w:sz w:val="24"/>
          <w:szCs w:val="24"/>
          <w:lang w:val="ro-RO"/>
        </w:rPr>
        <w:t xml:space="preserve"> particularitățile acestui proces în cazul instituțiilor publice, gestionarea acestui proces și structuri de guvernanță pentru transformarea digitală,</w:t>
      </w:r>
      <w:r w:rsidR="006F0CE8">
        <w:rPr>
          <w:rFonts w:cstheme="minorHAnsi"/>
          <w:sz w:val="24"/>
          <w:szCs w:val="24"/>
          <w:lang w:val="ro-RO"/>
        </w:rPr>
        <w:t xml:space="preserve"> folosirea de exemple practice etc. </w:t>
      </w:r>
    </w:p>
    <w:p w:rsidR="00053E21" w:rsidRPr="00145C62" w:rsidRDefault="00053E2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ca</w:t>
      </w:r>
      <w:r w:rsidR="00B57671">
        <w:rPr>
          <w:rFonts w:cstheme="minorHAnsi"/>
          <w:sz w:val="24"/>
          <w:szCs w:val="24"/>
          <w:lang w:val="ro-RO"/>
        </w:rPr>
        <w:t>litatea bibliografiei folosite</w:t>
      </w:r>
      <w:r w:rsidRPr="00145C62">
        <w:rPr>
          <w:rFonts w:cstheme="minorHAnsi"/>
          <w:sz w:val="24"/>
          <w:szCs w:val="24"/>
          <w:lang w:val="ro-RO"/>
        </w:rPr>
        <w:t>,</w:t>
      </w:r>
      <w:r w:rsidR="00175CAC" w:rsidRPr="00145C62">
        <w:rPr>
          <w:rFonts w:cstheme="minorHAnsi"/>
          <w:sz w:val="24"/>
          <w:szCs w:val="24"/>
          <w:lang w:val="ro-RO"/>
        </w:rPr>
        <w:t xml:space="preserve"> gradul lor de actualitate</w:t>
      </w:r>
      <w:r w:rsidRPr="00145C62">
        <w:rPr>
          <w:rFonts w:cstheme="minorHAnsi"/>
          <w:sz w:val="24"/>
          <w:szCs w:val="24"/>
          <w:lang w:val="ro-RO"/>
        </w:rPr>
        <w:t xml:space="preserve"> </w:t>
      </w:r>
    </w:p>
    <w:p w:rsidR="003E48BB" w:rsidRPr="00145C62" w:rsidRDefault="00145C62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2</w:t>
      </w:r>
      <w:r w:rsidR="003E48BB" w:rsidRPr="00145C62">
        <w:rPr>
          <w:rFonts w:cstheme="minorHAnsi"/>
          <w:sz w:val="24"/>
          <w:szCs w:val="24"/>
          <w:lang w:val="ro-RO"/>
        </w:rPr>
        <w:t xml:space="preserve"> p – includerea în prezentare a unor exemple practice pentru studenți care să le faciliteze înțelegerea </w:t>
      </w:r>
      <w:r w:rsidR="00B57671">
        <w:rPr>
          <w:rFonts w:cstheme="minorHAnsi"/>
          <w:sz w:val="24"/>
          <w:szCs w:val="24"/>
          <w:lang w:val="ro-RO"/>
        </w:rPr>
        <w:t>termenilor de specialitate</w:t>
      </w:r>
      <w:r w:rsidR="003E48BB" w:rsidRPr="00145C62">
        <w:rPr>
          <w:rFonts w:cstheme="minorHAnsi"/>
          <w:sz w:val="24"/>
          <w:szCs w:val="24"/>
          <w:lang w:val="ro-RO"/>
        </w:rPr>
        <w:t xml:space="preserve"> </w:t>
      </w:r>
    </w:p>
    <w:p w:rsidR="003E48BB" w:rsidRPr="00145C62" w:rsidRDefault="003E48BB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calitatea grafică a prezentării, adecvarea conținutului informațional la o prezentare PPT, utilizarea și integrarea în prezentare a unor instrumente de predare-învățare inovative</w:t>
      </w:r>
    </w:p>
    <w:p w:rsidR="00B85354" w:rsidRPr="00145C62" w:rsidRDefault="00B5767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2 p – modul în care candidata</w:t>
      </w:r>
      <w:r w:rsidR="00B85354" w:rsidRPr="00145C62">
        <w:rPr>
          <w:rFonts w:cstheme="minorHAnsi"/>
          <w:sz w:val="24"/>
          <w:szCs w:val="24"/>
          <w:lang w:val="ro-RO"/>
        </w:rPr>
        <w:t xml:space="preserve"> răspunde la întrebările Com</w:t>
      </w:r>
      <w:r w:rsidR="003E48BB" w:rsidRPr="00145C62">
        <w:rPr>
          <w:rFonts w:cstheme="minorHAnsi"/>
          <w:sz w:val="24"/>
          <w:szCs w:val="24"/>
          <w:lang w:val="ro-RO"/>
        </w:rPr>
        <w:t>isiei de concurs; claritatea și cât de complete sunt răspunsurile</w:t>
      </w:r>
    </w:p>
    <w:p w:rsidR="00B85354" w:rsidRPr="00145C62" w:rsidRDefault="00B85354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</w:t>
      </w:r>
      <w:r w:rsidR="00097ABD">
        <w:rPr>
          <w:rFonts w:cstheme="minorHAnsi"/>
          <w:sz w:val="24"/>
          <w:szCs w:val="24"/>
          <w:lang w:val="ro-RO"/>
        </w:rPr>
        <w:t xml:space="preserve"> </w:t>
      </w:r>
      <w:r w:rsidR="00175CAC" w:rsidRPr="00145C62">
        <w:rPr>
          <w:rFonts w:cstheme="minorHAnsi"/>
          <w:sz w:val="24"/>
          <w:szCs w:val="24"/>
          <w:lang w:val="ro-RO"/>
        </w:rPr>
        <w:t xml:space="preserve">abilitatea </w:t>
      </w:r>
      <w:r w:rsidR="00097ABD">
        <w:rPr>
          <w:rFonts w:cstheme="minorHAnsi"/>
          <w:sz w:val="24"/>
          <w:szCs w:val="24"/>
          <w:lang w:val="ro-RO"/>
        </w:rPr>
        <w:t xml:space="preserve">candidatului </w:t>
      </w:r>
      <w:r w:rsidR="00175CAC" w:rsidRPr="00145C62">
        <w:rPr>
          <w:rFonts w:cstheme="minorHAnsi"/>
          <w:sz w:val="24"/>
          <w:szCs w:val="24"/>
          <w:lang w:val="ro-RO"/>
        </w:rPr>
        <w:t>de a comunica ef</w:t>
      </w:r>
      <w:r w:rsidRPr="00145C62">
        <w:rPr>
          <w:rFonts w:cstheme="minorHAnsi"/>
          <w:sz w:val="24"/>
          <w:szCs w:val="24"/>
          <w:lang w:val="ro-RO"/>
        </w:rPr>
        <w:t xml:space="preserve">icient și clar </w:t>
      </w:r>
      <w:r w:rsidR="00097ABD">
        <w:rPr>
          <w:rFonts w:cstheme="minorHAnsi"/>
          <w:sz w:val="24"/>
          <w:szCs w:val="24"/>
          <w:lang w:val="ro-RO"/>
        </w:rPr>
        <w:t>cu publicul vizat</w:t>
      </w:r>
    </w:p>
    <w:p w:rsidR="00B85354" w:rsidRDefault="003E48BB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  <w:r w:rsidR="006F0CE8">
        <w:rPr>
          <w:rFonts w:cstheme="minorHAnsi"/>
          <w:b/>
          <w:sz w:val="24"/>
          <w:szCs w:val="24"/>
          <w:lang w:val="ro-RO"/>
        </w:rPr>
        <w:tab/>
      </w:r>
    </w:p>
    <w:p w:rsidR="006F0CE8" w:rsidRDefault="006F0CE8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</w:p>
    <w:p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Președinte comisie concurs</w:t>
      </w:r>
    </w:p>
    <w:p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 xml:space="preserve">Conf. univ. dr. Bogdana Neamțu </w:t>
      </w:r>
    </w:p>
    <w:p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rFonts w:ascii="Palatino Linotype" w:eastAsia="Palatino Linotype" w:hAnsi="Palatino Linotype" w:cs="Palatino Linotype"/>
          <w:noProof/>
          <w:sz w:val="24"/>
          <w:szCs w:val="24"/>
        </w:rPr>
        <w:drawing>
          <wp:inline distT="114300" distB="114300" distL="114300" distR="114300" wp14:anchorId="7837E8CA" wp14:editId="13EA95D5">
            <wp:extent cx="947738" cy="49540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495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0CE8" w:rsidRPr="00145C62" w:rsidRDefault="006F0CE8">
      <w:pPr>
        <w:rPr>
          <w:rFonts w:cstheme="minorHAnsi"/>
          <w:b/>
          <w:sz w:val="24"/>
          <w:szCs w:val="24"/>
          <w:lang w:val="ro-RO"/>
        </w:rPr>
      </w:pPr>
    </w:p>
    <w:sectPr w:rsidR="006F0CE8" w:rsidRPr="00145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4151C"/>
    <w:multiLevelType w:val="hybridMultilevel"/>
    <w:tmpl w:val="315C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5640E"/>
    <w:multiLevelType w:val="hybridMultilevel"/>
    <w:tmpl w:val="54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D5E3A"/>
    <w:multiLevelType w:val="hybridMultilevel"/>
    <w:tmpl w:val="218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5"/>
    <w:rsid w:val="00053E21"/>
    <w:rsid w:val="00097ABD"/>
    <w:rsid w:val="00145C62"/>
    <w:rsid w:val="00175CAC"/>
    <w:rsid w:val="003E48BB"/>
    <w:rsid w:val="003F1265"/>
    <w:rsid w:val="006F0CE8"/>
    <w:rsid w:val="006F1C6C"/>
    <w:rsid w:val="007C67E6"/>
    <w:rsid w:val="0080195E"/>
    <w:rsid w:val="00B41CCF"/>
    <w:rsid w:val="00B57671"/>
    <w:rsid w:val="00B8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D2AB1-2DFD-4E7B-B4AB-4D8AE9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cp:lastPrinted>2022-02-04T10:05:00Z</cp:lastPrinted>
  <dcterms:created xsi:type="dcterms:W3CDTF">2021-07-06T07:34:00Z</dcterms:created>
  <dcterms:modified xsi:type="dcterms:W3CDTF">2023-06-29T04:55:00Z</dcterms:modified>
</cp:coreProperties>
</file>