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PROFESIONALE ALE CANDIDATULUI</w:t>
      </w:r>
    </w:p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578CA">
        <w:rPr>
          <w:rFonts w:eastAsia="Times New Roman" w:cstheme="minorHAnsi"/>
          <w:b/>
          <w:bCs/>
          <w:sz w:val="24"/>
          <w:szCs w:val="24"/>
          <w:lang w:val="ro-RO"/>
        </w:rPr>
        <w:t>oziția 15, conferențiar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Departamentul de Administrație și Management Public</w:t>
      </w:r>
    </w:p>
    <w:p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B578CA">
        <w:rPr>
          <w:rFonts w:cstheme="minorHAnsi"/>
          <w:sz w:val="24"/>
          <w:szCs w:val="24"/>
          <w:lang w:val="ro-RO"/>
        </w:rPr>
        <w:t xml:space="preserve"> de conferențiar</w:t>
      </w:r>
      <w:r w:rsidRPr="00145C62">
        <w:rPr>
          <w:rFonts w:cstheme="minorHAnsi"/>
          <w:sz w:val="24"/>
          <w:szCs w:val="24"/>
          <w:lang w:val="ro-RO"/>
        </w:rPr>
        <w:t>: 4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Participarea ca membru în proiecte de cercetare-dezvoltare instituțională: 2p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Capacitate de diseminare a rezultatelor cercetării prin particip</w:t>
      </w:r>
      <w:r w:rsidR="00B578CA">
        <w:rPr>
          <w:rFonts w:cstheme="minorHAnsi"/>
          <w:sz w:val="24"/>
          <w:szCs w:val="24"/>
          <w:lang w:val="ro-RO"/>
        </w:rPr>
        <w:t>area la conferințe naționale și</w:t>
      </w:r>
      <w:r w:rsidRPr="00145C62">
        <w:rPr>
          <w:rFonts w:cstheme="minorHAnsi"/>
          <w:sz w:val="24"/>
          <w:szCs w:val="24"/>
          <w:lang w:val="ro-RO"/>
        </w:rPr>
        <w:t xml:space="preserve"> internaționale: 1p</w:t>
      </w:r>
    </w:p>
    <w:p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</w:t>
      </w:r>
      <w:r w:rsidR="00B578CA">
        <w:rPr>
          <w:rFonts w:cstheme="minorHAnsi"/>
          <w:sz w:val="24"/>
          <w:szCs w:val="24"/>
          <w:lang w:val="ro-RO"/>
        </w:rPr>
        <w:t xml:space="preserve"> și tineri cercetători</w:t>
      </w:r>
      <w:r w:rsidRPr="00145C62">
        <w:rPr>
          <w:rFonts w:cstheme="minorHAnsi"/>
          <w:sz w:val="24"/>
          <w:szCs w:val="24"/>
          <w:lang w:val="ro-RO"/>
        </w:rPr>
        <w:t>: 1p</w:t>
      </w:r>
    </w:p>
    <w:p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:rsidR="007C67E6" w:rsidRDefault="00145C62" w:rsidP="00B578CA">
      <w:pPr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</w:p>
    <w:p w:rsidR="00B578CA" w:rsidRPr="00B578CA" w:rsidRDefault="00B578CA" w:rsidP="00B578CA">
      <w:pPr>
        <w:rPr>
          <w:rFonts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Prelegere cu o temă la alegerea candidatei </w:t>
      </w:r>
      <w:bookmarkStart w:id="0" w:name="_GoBack"/>
      <w:bookmarkEnd w:id="0"/>
    </w:p>
    <w:p w:rsidR="003E48BB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3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Pr="00145C62">
        <w:rPr>
          <w:rFonts w:cstheme="minorHAnsi"/>
          <w:sz w:val="24"/>
          <w:szCs w:val="24"/>
          <w:lang w:val="ro-RO"/>
        </w:rPr>
        <w:t>i</w:t>
      </w:r>
      <w:r w:rsidR="00B578CA">
        <w:rPr>
          <w:rFonts w:cstheme="minorHAnsi"/>
          <w:sz w:val="24"/>
          <w:szCs w:val="24"/>
          <w:lang w:val="ro-RO"/>
        </w:rPr>
        <w:t>ale legate de tema aleasă de candidată și prezentată comisiei – expunerea unor paradigme teoretice diverse, critici față de acestea, direcții viitoare ce pot fi anticipate în cercetarea națională și internațională pe această temă</w:t>
      </w:r>
    </w:p>
    <w:p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de actualitate</w:t>
      </w:r>
      <w:r w:rsidR="00B578CA">
        <w:rPr>
          <w:rFonts w:cstheme="minorHAnsi"/>
          <w:sz w:val="24"/>
          <w:szCs w:val="24"/>
          <w:lang w:val="ro-RO"/>
        </w:rPr>
        <w:t xml:space="preserve"> al surselor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:rsidR="00B578CA" w:rsidRDefault="00B578CA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1p – prezentare unui plan de carieră sau a modului în care candidata vede cariera sa în viitor  </w:t>
      </w:r>
    </w:p>
    <w:p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:rsidR="00B85354" w:rsidRPr="00145C62" w:rsidRDefault="00B85354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nivel</w:t>
      </w:r>
      <w:r w:rsidR="00B578CA">
        <w:rPr>
          <w:rFonts w:cstheme="minorHAnsi"/>
          <w:sz w:val="24"/>
          <w:szCs w:val="24"/>
          <w:lang w:val="ro-RO"/>
        </w:rPr>
        <w:t>ul de competență lingvistică a candidatei</w:t>
      </w:r>
      <w:r w:rsidR="00175CAC" w:rsidRPr="00145C62">
        <w:rPr>
          <w:rFonts w:cstheme="minorHAnsi"/>
          <w:sz w:val="24"/>
          <w:szCs w:val="24"/>
          <w:lang w:val="ro-RO"/>
        </w:rPr>
        <w:t>; abilitatea de a comunica ef</w:t>
      </w:r>
      <w:r w:rsidRPr="00145C62">
        <w:rPr>
          <w:rFonts w:cstheme="minorHAnsi"/>
          <w:sz w:val="24"/>
          <w:szCs w:val="24"/>
          <w:lang w:val="ro-RO"/>
        </w:rPr>
        <w:t xml:space="preserve">icient și clar în limba engleză </w:t>
      </w:r>
    </w:p>
    <w:p w:rsidR="00B85354" w:rsidRPr="00145C62" w:rsidRDefault="003E48BB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sectPr w:rsidR="00B85354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053E21"/>
    <w:rsid w:val="00145C62"/>
    <w:rsid w:val="00175CAC"/>
    <w:rsid w:val="003E48BB"/>
    <w:rsid w:val="003F1265"/>
    <w:rsid w:val="007C67E6"/>
    <w:rsid w:val="0080195E"/>
    <w:rsid w:val="00B41CCF"/>
    <w:rsid w:val="00B57671"/>
    <w:rsid w:val="00B578CA"/>
    <w:rsid w:val="00B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27F4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Neamtu Bogdana</cp:lastModifiedBy>
  <cp:revision>5</cp:revision>
  <dcterms:created xsi:type="dcterms:W3CDTF">2021-07-06T07:34:00Z</dcterms:created>
  <dcterms:modified xsi:type="dcterms:W3CDTF">2021-07-09T07:23:00Z</dcterms:modified>
</cp:coreProperties>
</file>