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8B9" w:rsidRDefault="001808B9" w:rsidP="001808B9">
      <w:pPr>
        <w:spacing w:after="0"/>
        <w:jc w:val="right"/>
        <w:rPr>
          <w:rFonts w:ascii="Times New Roman" w:hAnsi="Times New Roman"/>
          <w:sz w:val="24"/>
          <w:szCs w:val="24"/>
        </w:rPr>
      </w:pPr>
    </w:p>
    <w:p w:rsidR="001808B9" w:rsidRDefault="001808B9" w:rsidP="001808B9">
      <w:pPr>
        <w:spacing w:after="0"/>
        <w:jc w:val="both"/>
        <w:rPr>
          <w:rFonts w:ascii="Times New Roman" w:hAnsi="Times New Roman"/>
          <w:sz w:val="24"/>
          <w:szCs w:val="24"/>
        </w:rPr>
      </w:pPr>
    </w:p>
    <w:p w:rsidR="001808B9" w:rsidRPr="001808B9" w:rsidRDefault="001808B9" w:rsidP="001808B9">
      <w:pPr>
        <w:spacing w:after="0"/>
        <w:jc w:val="center"/>
        <w:rPr>
          <w:rFonts w:ascii="Times New Roman" w:hAnsi="Times New Roman"/>
          <w:b/>
          <w:bCs/>
          <w:sz w:val="24"/>
          <w:szCs w:val="24"/>
          <w:lang w:val="ro-RO"/>
        </w:rPr>
      </w:pPr>
      <w:r w:rsidRPr="001808B9">
        <w:rPr>
          <w:rFonts w:ascii="Times New Roman" w:hAnsi="Times New Roman"/>
          <w:b/>
          <w:bCs/>
          <w:sz w:val="24"/>
          <w:szCs w:val="24"/>
          <w:lang w:val="ro-RO"/>
        </w:rPr>
        <w:t xml:space="preserve">REGULAMENTUL DE ORGANIZARE ŞI FUNCŢIONARE </w:t>
      </w:r>
    </w:p>
    <w:p w:rsidR="001808B9" w:rsidRDefault="001808B9" w:rsidP="001808B9">
      <w:pPr>
        <w:spacing w:after="0"/>
        <w:rPr>
          <w:rFonts w:ascii="Times New Roman" w:hAnsi="Times New Roman"/>
          <w:sz w:val="24"/>
          <w:szCs w:val="24"/>
        </w:rPr>
      </w:pPr>
      <w:r w:rsidRPr="001808B9">
        <w:rPr>
          <w:rFonts w:ascii="Times New Roman" w:hAnsi="Times New Roman"/>
          <w:b/>
          <w:bCs/>
          <w:sz w:val="24"/>
          <w:szCs w:val="24"/>
          <w:lang w:val="ro-RO"/>
        </w:rPr>
        <w:t>FACULT</w:t>
      </w:r>
      <w:r w:rsidR="00316218">
        <w:rPr>
          <w:rFonts w:ascii="Times New Roman" w:hAnsi="Times New Roman"/>
          <w:b/>
          <w:bCs/>
          <w:sz w:val="24"/>
          <w:szCs w:val="24"/>
          <w:lang w:val="ro-RO"/>
        </w:rPr>
        <w:t>ATEA</w:t>
      </w:r>
      <w:r w:rsidRPr="001808B9">
        <w:rPr>
          <w:rFonts w:ascii="Times New Roman" w:hAnsi="Times New Roman"/>
          <w:b/>
          <w:bCs/>
          <w:sz w:val="24"/>
          <w:szCs w:val="24"/>
          <w:lang w:val="ro-RO"/>
        </w:rPr>
        <w:t xml:space="preserve"> DE </w:t>
      </w:r>
      <w:r>
        <w:rPr>
          <w:rFonts w:ascii="Times New Roman" w:hAnsi="Times New Roman"/>
          <w:b/>
          <w:bCs/>
          <w:sz w:val="24"/>
          <w:szCs w:val="24"/>
          <w:lang w:val="ro-RO"/>
        </w:rPr>
        <w:t>ȘTIINȚE POLITICE, ADMINISTRATIVE ȘI ALE COMUNICĂRII</w:t>
      </w:r>
    </w:p>
    <w:p w:rsidR="003D38BE" w:rsidRPr="003D38BE" w:rsidRDefault="003D38BE" w:rsidP="003D38BE">
      <w:pPr>
        <w:spacing w:after="0"/>
        <w:jc w:val="center"/>
        <w:rPr>
          <w:rFonts w:ascii="Times New Roman" w:hAnsi="Times New Roman"/>
          <w:sz w:val="24"/>
          <w:szCs w:val="24"/>
          <w:lang w:val="ro-RO"/>
        </w:rPr>
      </w:pPr>
      <w:r w:rsidRPr="003D38BE">
        <w:rPr>
          <w:rFonts w:ascii="Times New Roman" w:hAnsi="Times New Roman"/>
          <w:sz w:val="24"/>
          <w:szCs w:val="24"/>
          <w:lang w:val="ro-RO"/>
        </w:rPr>
        <w:t>Adoptat ȋn şedinţa Consiliului facultăţii din data de 17 octombrie 2018</w:t>
      </w:r>
    </w:p>
    <w:p w:rsidR="003D38BE" w:rsidRPr="003D38BE" w:rsidRDefault="003D38BE" w:rsidP="003D38BE">
      <w:pPr>
        <w:spacing w:after="0"/>
        <w:rPr>
          <w:rFonts w:ascii="Times New Roman" w:hAnsi="Times New Roman"/>
          <w:sz w:val="24"/>
          <w:szCs w:val="24"/>
          <w:lang w:val="ro-RO"/>
        </w:rPr>
      </w:pPr>
    </w:p>
    <w:p w:rsidR="00344065" w:rsidRDefault="00344065" w:rsidP="001808B9">
      <w:pPr>
        <w:spacing w:after="0"/>
        <w:rPr>
          <w:rFonts w:ascii="Times New Roman" w:hAnsi="Times New Roman"/>
          <w:sz w:val="24"/>
          <w:szCs w:val="24"/>
        </w:rPr>
      </w:pPr>
    </w:p>
    <w:p w:rsidR="00CC7A3A" w:rsidRDefault="00035D8F" w:rsidP="001B64C0">
      <w:pPr>
        <w:spacing w:after="0"/>
        <w:jc w:val="center"/>
        <w:rPr>
          <w:rFonts w:ascii="Times New Roman" w:hAnsi="Times New Roman"/>
          <w:b/>
          <w:sz w:val="24"/>
          <w:szCs w:val="24"/>
        </w:rPr>
      </w:pPr>
      <w:bookmarkStart w:id="0" w:name="_GoBack"/>
      <w:bookmarkEnd w:id="0"/>
      <w:r w:rsidRPr="00035D8F">
        <w:rPr>
          <w:rFonts w:ascii="Times New Roman" w:hAnsi="Times New Roman"/>
          <w:b/>
          <w:sz w:val="24"/>
          <w:szCs w:val="24"/>
        </w:rPr>
        <w:t>PREZENTARE GENERALĂ</w:t>
      </w:r>
    </w:p>
    <w:p w:rsidR="00035D8F" w:rsidRPr="00035D8F" w:rsidRDefault="00035D8F" w:rsidP="00B77D17">
      <w:pPr>
        <w:spacing w:after="0"/>
        <w:jc w:val="both"/>
        <w:rPr>
          <w:rFonts w:ascii="Times New Roman" w:hAnsi="Times New Roman"/>
          <w:b/>
          <w:sz w:val="24"/>
          <w:szCs w:val="24"/>
        </w:rPr>
      </w:pPr>
    </w:p>
    <w:p w:rsidR="00CC7A3A" w:rsidRDefault="00CC7A3A" w:rsidP="000F127F">
      <w:pPr>
        <w:spacing w:after="0"/>
        <w:ind w:left="-284" w:firstLine="284"/>
        <w:jc w:val="both"/>
        <w:rPr>
          <w:rFonts w:ascii="Times New Roman" w:hAnsi="Times New Roman"/>
          <w:sz w:val="24"/>
          <w:szCs w:val="24"/>
          <w:lang w:val="ro-RO"/>
        </w:rPr>
      </w:pPr>
      <w:r w:rsidRPr="00CC7A3A">
        <w:rPr>
          <w:rFonts w:ascii="Times New Roman" w:hAnsi="Times New Roman"/>
          <w:sz w:val="24"/>
          <w:szCs w:val="24"/>
          <w:lang w:val="ro-RO"/>
        </w:rPr>
        <w:t xml:space="preserve">Facultatea de Științe Politice a fost înființată în luna aprilie a anului 1995, reunind departamentele de Științe Politice și Jurnalism, care funcționaseră, până atunci, în cadrul Facultății de Istorie și Filosofie a Universității Babeș-Bolyai, începând din anii 1992, respectiv 1993. Departamentul de Administrație Publică a fost înființat, în anul 1996, în cadrul </w:t>
      </w:r>
      <w:r w:rsidR="002479AD" w:rsidRPr="002479AD">
        <w:rPr>
          <w:rFonts w:ascii="Times New Roman" w:hAnsi="Times New Roman"/>
          <w:sz w:val="24"/>
          <w:szCs w:val="24"/>
          <w:lang w:val="ro-RO"/>
        </w:rPr>
        <w:t>Facultatea de Științe Politice, Administrative și ale Comunicării</w:t>
      </w:r>
      <w:r w:rsidRPr="00CC7A3A">
        <w:rPr>
          <w:rFonts w:ascii="Times New Roman" w:hAnsi="Times New Roman"/>
          <w:sz w:val="24"/>
          <w:szCs w:val="24"/>
          <w:lang w:val="ro-RO"/>
        </w:rPr>
        <w:t xml:space="preserve">. În anul 2001 a fost înființat Departamentul de Comunicare, </w:t>
      </w:r>
      <w:r w:rsidR="002479AD">
        <w:rPr>
          <w:rFonts w:ascii="Times New Roman" w:hAnsi="Times New Roman"/>
          <w:sz w:val="24"/>
          <w:szCs w:val="24"/>
          <w:lang w:val="ro-RO"/>
        </w:rPr>
        <w:t xml:space="preserve">Relații Publice și Publicitate </w:t>
      </w:r>
      <w:r w:rsidRPr="00CC7A3A">
        <w:rPr>
          <w:rFonts w:ascii="Times New Roman" w:hAnsi="Times New Roman"/>
          <w:sz w:val="24"/>
          <w:szCs w:val="24"/>
          <w:lang w:val="ro-RO"/>
        </w:rPr>
        <w:t xml:space="preserve">oferind specializările Comunicare și Relații Publice (din 2001) și Publicitate (din 2009). Cea mai recentă specializare pe care o oferă facultatea, </w:t>
      </w:r>
      <w:r w:rsidR="002479AD">
        <w:rPr>
          <w:rFonts w:ascii="Times New Roman" w:hAnsi="Times New Roman"/>
          <w:sz w:val="24"/>
          <w:szCs w:val="24"/>
          <w:lang w:val="ro-RO"/>
        </w:rPr>
        <w:t>Media Digitală</w:t>
      </w:r>
      <w:r w:rsidRPr="00CC7A3A">
        <w:rPr>
          <w:rFonts w:ascii="Times New Roman" w:hAnsi="Times New Roman"/>
          <w:sz w:val="24"/>
          <w:szCs w:val="24"/>
          <w:lang w:val="ro-RO"/>
        </w:rPr>
        <w:t xml:space="preserve">, în cadrul Departamentului de </w:t>
      </w:r>
      <w:r w:rsidR="002479AD">
        <w:rPr>
          <w:rFonts w:ascii="Times New Roman" w:hAnsi="Times New Roman"/>
          <w:sz w:val="24"/>
          <w:szCs w:val="24"/>
          <w:lang w:val="ro-RO"/>
        </w:rPr>
        <w:t>Jurnalism</w:t>
      </w:r>
      <w:r w:rsidRPr="00CC7A3A">
        <w:rPr>
          <w:rFonts w:ascii="Times New Roman" w:hAnsi="Times New Roman"/>
          <w:sz w:val="24"/>
          <w:szCs w:val="24"/>
          <w:lang w:val="ro-RO"/>
        </w:rPr>
        <w:t>.</w:t>
      </w:r>
    </w:p>
    <w:p w:rsidR="002479AD" w:rsidRPr="00CC7A3A" w:rsidRDefault="002479AD" w:rsidP="000F127F">
      <w:pPr>
        <w:spacing w:after="0"/>
        <w:ind w:left="-284" w:firstLine="284"/>
        <w:jc w:val="both"/>
        <w:rPr>
          <w:rFonts w:ascii="Times New Roman" w:hAnsi="Times New Roman"/>
          <w:sz w:val="24"/>
          <w:szCs w:val="24"/>
          <w:lang w:val="ro-RO"/>
        </w:rPr>
        <w:sectPr w:rsidR="002479AD" w:rsidRPr="00CC7A3A" w:rsidSect="000F127F">
          <w:headerReference w:type="default" r:id="rId9"/>
          <w:footerReference w:type="default" r:id="rId10"/>
          <w:pgSz w:w="12240" w:h="15840"/>
          <w:pgMar w:top="3969" w:right="1134" w:bottom="567" w:left="1134" w:header="720" w:footer="414" w:gutter="0"/>
          <w:cols w:space="720"/>
          <w:docGrid w:linePitch="360"/>
        </w:sectPr>
      </w:pPr>
    </w:p>
    <w:p w:rsidR="00CC7A3A" w:rsidRDefault="00CC7A3A" w:rsidP="000F127F">
      <w:pPr>
        <w:pStyle w:val="Default"/>
        <w:ind w:firstLine="284"/>
        <w:jc w:val="both"/>
        <w:rPr>
          <w:lang w:val="ro-RO"/>
        </w:rPr>
      </w:pPr>
      <w:r w:rsidRPr="00CC7A3A">
        <w:rPr>
          <w:lang w:val="ro-RO"/>
        </w:rPr>
        <w:lastRenderedPageBreak/>
        <w:t>Facultatea de Științe Politice, Administrative și ale Comunicării (numită în continuare FSPAC) este instituţie de învăţământ superior de stat, de cercetare ştiinţifică şi de formare permanentă. Ea funcţionează în baza legislaţiei în vigoare şi a Cartei UBB, elaborată în conformitate cu Legea Educației Naționale nr.1/2011</w:t>
      </w:r>
      <w:r w:rsidR="007E235C">
        <w:rPr>
          <w:lang w:val="ro-RO"/>
        </w:rPr>
        <w:t>, actualizată</w:t>
      </w:r>
      <w:r w:rsidRPr="00CC7A3A">
        <w:rPr>
          <w:lang w:val="ro-RO"/>
        </w:rPr>
        <w:t xml:space="preserve"> şi adoptată de Senatul Universităţii.</w:t>
      </w:r>
    </w:p>
    <w:p w:rsidR="00035D8F" w:rsidRDefault="00035D8F" w:rsidP="000F127F">
      <w:pPr>
        <w:pStyle w:val="Default"/>
        <w:ind w:firstLine="284"/>
        <w:jc w:val="both"/>
        <w:rPr>
          <w:lang w:val="ro-RO"/>
        </w:rPr>
      </w:pPr>
      <w:r w:rsidRPr="00035D8F">
        <w:rPr>
          <w:lang w:val="ro-RO"/>
        </w:rPr>
        <w:t xml:space="preserve">Oferta educațională a </w:t>
      </w:r>
      <w:r w:rsidR="005301FF">
        <w:rPr>
          <w:lang w:val="ro-RO"/>
        </w:rPr>
        <w:t>FSPAC</w:t>
      </w:r>
      <w:r w:rsidRPr="00035D8F">
        <w:rPr>
          <w:lang w:val="ro-RO"/>
        </w:rPr>
        <w:t xml:space="preserve"> constă în învățământ nivel licență (6 semestre), programe de masterat (4 semestre)</w:t>
      </w:r>
      <w:r w:rsidR="002479AD">
        <w:rPr>
          <w:lang w:val="ro-RO"/>
        </w:rPr>
        <w:t>, cursuri postuniversitare</w:t>
      </w:r>
      <w:r w:rsidRPr="00035D8F">
        <w:rPr>
          <w:lang w:val="ro-RO"/>
        </w:rPr>
        <w:t xml:space="preserve"> și studii doctorale (6 semestre).</w:t>
      </w:r>
    </w:p>
    <w:p w:rsidR="00C23F3C" w:rsidRPr="00C23F3C" w:rsidRDefault="00C23F3C" w:rsidP="000F127F">
      <w:pPr>
        <w:pStyle w:val="Default"/>
        <w:ind w:firstLine="284"/>
        <w:jc w:val="both"/>
        <w:rPr>
          <w:lang w:val="ro-RO"/>
        </w:rPr>
      </w:pPr>
      <w:r w:rsidRPr="00C23F3C">
        <w:rPr>
          <w:lang w:val="ro-RO"/>
        </w:rPr>
        <w:t xml:space="preserve">Curriculele programelor de studiu din cadrul </w:t>
      </w:r>
      <w:r w:rsidR="005301FF">
        <w:rPr>
          <w:lang w:val="ro-RO"/>
        </w:rPr>
        <w:t>FSPAC</w:t>
      </w:r>
      <w:r w:rsidRPr="00C23F3C">
        <w:rPr>
          <w:lang w:val="ro-RO"/>
        </w:rPr>
        <w:t xml:space="preserve"> au fost concepute într-o formă care să faciliteze pregătirea unor specialiști în comunicare, științe politice și administrație publică. Curriculele au fost dezvoltate în concordanță cu Carta Universității Babeș-Bolyai și cerințele pieței muncii.</w:t>
      </w:r>
    </w:p>
    <w:p w:rsidR="00C23F3C" w:rsidRPr="00C23F3C" w:rsidRDefault="00C23F3C" w:rsidP="000F127F">
      <w:pPr>
        <w:pStyle w:val="Default"/>
        <w:ind w:firstLine="284"/>
        <w:jc w:val="both"/>
        <w:rPr>
          <w:lang w:val="ro-RO"/>
        </w:rPr>
      </w:pPr>
      <w:r w:rsidRPr="00C23F3C">
        <w:rPr>
          <w:lang w:val="ro-RO"/>
        </w:rPr>
        <w:t>Fiecare plan de învățământ include discipline obligatorii (care oferă acumularea de cunoștințe fundamentale fiecărui student), opționale (pe care studenții au posibilitatea să le aleagă în conformitate cu specializarea) și facultative (alese din oferta generală a universității).</w:t>
      </w:r>
    </w:p>
    <w:p w:rsidR="00C23F3C" w:rsidRDefault="00C23F3C" w:rsidP="000F127F">
      <w:pPr>
        <w:pStyle w:val="Default"/>
        <w:ind w:firstLine="284"/>
        <w:jc w:val="both"/>
        <w:rPr>
          <w:lang w:val="ro-RO"/>
        </w:rPr>
      </w:pPr>
      <w:r w:rsidRPr="00C23F3C">
        <w:rPr>
          <w:lang w:val="ro-RO"/>
        </w:rPr>
        <w:t xml:space="preserve">De obicei, un curs durează un semestru. Curricula este structurată astfel încât să ofere studenților cunoștințele practice și abilităţile necesare în profesiile pentru care aceștia se pregătesc. Funcționând pe baza Sistemului de Credite Transferabile (ECTS), </w:t>
      </w:r>
      <w:r w:rsidR="005301FF">
        <w:rPr>
          <w:lang w:val="ro-RO"/>
        </w:rPr>
        <w:t>FSPAC</w:t>
      </w:r>
      <w:r w:rsidRPr="00C23F3C">
        <w:rPr>
          <w:lang w:val="ro-RO"/>
        </w:rPr>
        <w:t xml:space="preserve"> s-a adaptat și armonizat față de modelul european. De asemenea, curricula include și practică profesională, oferind studenților ocazia de a lua parte la internship-uri în diferite instituții (presă, firme private, administrația centrală și locală).</w:t>
      </w:r>
    </w:p>
    <w:p w:rsidR="005A560A" w:rsidRPr="005A560A" w:rsidRDefault="005A560A" w:rsidP="000F127F">
      <w:pPr>
        <w:pStyle w:val="Default"/>
        <w:ind w:firstLine="284"/>
        <w:jc w:val="both"/>
        <w:rPr>
          <w:lang w:val="ro-RO"/>
        </w:rPr>
      </w:pPr>
      <w:r w:rsidRPr="005A560A">
        <w:rPr>
          <w:lang w:val="ro-RO"/>
        </w:rPr>
        <w:t xml:space="preserve">Începând cu anul universitar 1998-1999, </w:t>
      </w:r>
      <w:r w:rsidR="005301FF">
        <w:rPr>
          <w:lang w:val="ro-RO"/>
        </w:rPr>
        <w:t>FSPAC</w:t>
      </w:r>
      <w:r w:rsidRPr="005A560A">
        <w:rPr>
          <w:lang w:val="ro-RO"/>
        </w:rPr>
        <w:t xml:space="preserve"> oferă cursuri la form</w:t>
      </w:r>
      <w:r w:rsidR="002479AD">
        <w:rPr>
          <w:lang w:val="ro-RO"/>
        </w:rPr>
        <w:t>ele</w:t>
      </w:r>
      <w:r w:rsidRPr="005A560A">
        <w:rPr>
          <w:lang w:val="ro-RO"/>
        </w:rPr>
        <w:t xml:space="preserve"> de învăţământ la distanţă şi</w:t>
      </w:r>
      <w:r w:rsidR="002479AD">
        <w:rPr>
          <w:lang w:val="ro-RO"/>
        </w:rPr>
        <w:t xml:space="preserve"> frecvență redusă precum și</w:t>
      </w:r>
      <w:r w:rsidRPr="005A560A">
        <w:rPr>
          <w:lang w:val="ro-RO"/>
        </w:rPr>
        <w:t xml:space="preserve"> cursuri de educaţie continuă prin intermediul Centrului de Formare Continuă şi Învăţământ la Distanţă. Curricula programelor din cadrul învăţământului la distanţă </w:t>
      </w:r>
      <w:r w:rsidR="002479AD">
        <w:rPr>
          <w:lang w:val="ro-RO"/>
        </w:rPr>
        <w:t xml:space="preserve">și </w:t>
      </w:r>
      <w:r w:rsidR="002479AD">
        <w:rPr>
          <w:lang w:val="ro-RO"/>
        </w:rPr>
        <w:lastRenderedPageBreak/>
        <w:t xml:space="preserve">frecvență redusă </w:t>
      </w:r>
      <w:r w:rsidRPr="005A560A">
        <w:rPr>
          <w:lang w:val="ro-RO"/>
        </w:rPr>
        <w:t>este similară cu cea a învăţământului la zi. Studenţii vor participa la cursuri intensive şi vor primi materialele de curs  în format electronic.</w:t>
      </w:r>
    </w:p>
    <w:p w:rsidR="00F9128B" w:rsidRDefault="00C23F3C" w:rsidP="000F127F">
      <w:pPr>
        <w:pStyle w:val="Default"/>
        <w:ind w:firstLine="284"/>
        <w:jc w:val="both"/>
        <w:rPr>
          <w:color w:val="auto"/>
        </w:rPr>
      </w:pPr>
      <w:r w:rsidRPr="00C23F3C">
        <w:rPr>
          <w:color w:val="auto"/>
          <w:lang w:val="ro-RO"/>
        </w:rPr>
        <w:t>Corpul profesoral al FSPAC reunește cadre didactice din România și din străinătate (SUA, Europa de Vest, Europa Centrală și de Est). Odată cu acordurile de cooperare pe care facultatea le-a creat și dezvoltat cu o serie de universități din afara țării, personalul academic a avut oportunitatea de a-și completa studiile și de a participa la stagii de perfecționare în universități europene și americane. Toate departamentele facultății au g</w:t>
      </w:r>
      <w:r w:rsidR="005A560A">
        <w:rPr>
          <w:color w:val="auto"/>
          <w:lang w:val="ro-RO"/>
        </w:rPr>
        <w:t>ă</w:t>
      </w:r>
      <w:r w:rsidRPr="00C23F3C">
        <w:rPr>
          <w:color w:val="auto"/>
          <w:lang w:val="ro-RO"/>
        </w:rPr>
        <w:t>zduit profesori din străinătate care au ținut cursuri, au cercetat și au colaborat cu profesorii români. De asemenea, profesori din cadrul fiecărui departament au predat, la rândul lor, în cadrul facultăților partenere din străinătate</w:t>
      </w:r>
      <w:r w:rsidRPr="00C23F3C">
        <w:rPr>
          <w:color w:val="auto"/>
        </w:rPr>
        <w:t>.</w:t>
      </w:r>
    </w:p>
    <w:p w:rsidR="00C23F3C" w:rsidRPr="00C23F3C" w:rsidRDefault="00C23F3C" w:rsidP="000F127F">
      <w:pPr>
        <w:pStyle w:val="Default"/>
        <w:ind w:firstLine="284"/>
        <w:jc w:val="both"/>
        <w:rPr>
          <w:lang w:val="ro-RO"/>
        </w:rPr>
      </w:pPr>
      <w:r w:rsidRPr="00C23F3C">
        <w:rPr>
          <w:lang w:val="ro-RO"/>
        </w:rPr>
        <w:t xml:space="preserve">Orientându-se spre interesele actuale ale studenților, </w:t>
      </w:r>
      <w:r w:rsidR="005301FF">
        <w:rPr>
          <w:lang w:val="ro-RO"/>
        </w:rPr>
        <w:t>FSPAC</w:t>
      </w:r>
      <w:r w:rsidRPr="00C23F3C">
        <w:rPr>
          <w:lang w:val="ro-RO"/>
        </w:rPr>
        <w:t xml:space="preserve"> le oferă acestora oportunitatea de a derula și participa la activități din domeniile lor de interes, având astfel ocazia să învețe și să se relaxeze în același timp.</w:t>
      </w:r>
    </w:p>
    <w:p w:rsidR="00C23F3C" w:rsidRDefault="00C23F3C" w:rsidP="000F127F">
      <w:pPr>
        <w:pStyle w:val="Default"/>
        <w:ind w:firstLine="284"/>
        <w:jc w:val="both"/>
        <w:rPr>
          <w:lang w:val="ro-RO"/>
        </w:rPr>
      </w:pPr>
      <w:r w:rsidRPr="00C23F3C">
        <w:rPr>
          <w:lang w:val="ro-RO"/>
        </w:rPr>
        <w:t xml:space="preserve">Facultatea pune la dispoziția studenților numeroase </w:t>
      </w:r>
      <w:hyperlink r:id="rId11" w:tgtFrame="_blank" w:history="1">
        <w:r w:rsidRPr="00C23F3C">
          <w:rPr>
            <w:rStyle w:val="Hyperlink"/>
            <w:color w:val="auto"/>
            <w:u w:val="none"/>
            <w:lang w:val="ro-RO"/>
          </w:rPr>
          <w:t>activități extracurriculare</w:t>
        </w:r>
      </w:hyperlink>
      <w:r w:rsidRPr="00C23F3C">
        <w:rPr>
          <w:lang w:val="ro-RO"/>
        </w:rPr>
        <w:t>, coordonate/organizate de cadre didactice din facultate.</w:t>
      </w:r>
    </w:p>
    <w:p w:rsidR="001B64C0" w:rsidRDefault="001B64C0" w:rsidP="00C23F3C">
      <w:pPr>
        <w:pStyle w:val="Default"/>
        <w:ind w:firstLine="284"/>
        <w:rPr>
          <w:lang w:val="ro-RO"/>
        </w:rPr>
      </w:pPr>
    </w:p>
    <w:p w:rsidR="001B64C0" w:rsidRDefault="001B64C0" w:rsidP="001B64C0">
      <w:pPr>
        <w:pStyle w:val="Default"/>
        <w:jc w:val="center"/>
        <w:rPr>
          <w:b/>
          <w:bCs/>
          <w:lang w:val="ro-RO"/>
        </w:rPr>
      </w:pPr>
      <w:r w:rsidRPr="001B64C0">
        <w:rPr>
          <w:b/>
          <w:bCs/>
          <w:lang w:val="ro-RO"/>
        </w:rPr>
        <w:t>STRUCTURA ŞI ORGANIZAREA</w:t>
      </w:r>
    </w:p>
    <w:p w:rsidR="001B64C0" w:rsidRPr="001B64C0" w:rsidRDefault="001B64C0" w:rsidP="001B64C0">
      <w:pPr>
        <w:pStyle w:val="Default"/>
        <w:jc w:val="center"/>
        <w:rPr>
          <w:b/>
          <w:bCs/>
          <w:lang w:val="ro-RO"/>
        </w:rPr>
      </w:pPr>
    </w:p>
    <w:p w:rsidR="00D26B64" w:rsidRDefault="005301FF" w:rsidP="000F127F">
      <w:pPr>
        <w:pStyle w:val="Default"/>
        <w:ind w:firstLine="284"/>
        <w:jc w:val="both"/>
        <w:rPr>
          <w:lang w:val="ro-RO"/>
        </w:rPr>
      </w:pPr>
      <w:r>
        <w:rPr>
          <w:lang w:val="ro-RO"/>
        </w:rPr>
        <w:t>FSPAC</w:t>
      </w:r>
      <w:r w:rsidR="001B64C0" w:rsidRPr="001B64C0">
        <w:rPr>
          <w:lang w:val="ro-RO"/>
        </w:rPr>
        <w:t xml:space="preserve"> este formată din </w:t>
      </w:r>
      <w:r w:rsidR="00D26B64">
        <w:rPr>
          <w:lang w:val="ro-RO"/>
        </w:rPr>
        <w:t>5 departamente:</w:t>
      </w:r>
    </w:p>
    <w:p w:rsidR="00582DB1" w:rsidRDefault="001B64C0" w:rsidP="000F127F">
      <w:pPr>
        <w:pStyle w:val="Default"/>
        <w:jc w:val="both"/>
        <w:rPr>
          <w:iCs/>
          <w:lang w:val="ro-RO"/>
        </w:rPr>
      </w:pPr>
      <w:r w:rsidRPr="00D26B64">
        <w:rPr>
          <w:iCs/>
          <w:lang w:val="ro-RO"/>
        </w:rPr>
        <w:t>Departamentul de</w:t>
      </w:r>
      <w:r w:rsidR="00D26B64">
        <w:rPr>
          <w:iCs/>
          <w:lang w:val="ro-RO"/>
        </w:rPr>
        <w:t xml:space="preserve"> Administrație și Management Public, </w:t>
      </w:r>
      <w:r w:rsidRPr="00D26B64">
        <w:rPr>
          <w:iCs/>
          <w:lang w:val="ro-RO"/>
        </w:rPr>
        <w:t xml:space="preserve">Departamentul de </w:t>
      </w:r>
      <w:r w:rsidR="00D26B64">
        <w:rPr>
          <w:iCs/>
          <w:lang w:val="ro-RO"/>
        </w:rPr>
        <w:t>Comunicare, Relații Publice și Publicitate,</w:t>
      </w:r>
      <w:r w:rsidRPr="00D26B64">
        <w:rPr>
          <w:lang w:val="ro-RO"/>
        </w:rPr>
        <w:t xml:space="preserve"> </w:t>
      </w:r>
      <w:r w:rsidRPr="00D26B64">
        <w:rPr>
          <w:iCs/>
          <w:lang w:val="ro-RO"/>
        </w:rPr>
        <w:t xml:space="preserve">Departamentul de </w:t>
      </w:r>
      <w:r w:rsidR="00D26B64">
        <w:rPr>
          <w:iCs/>
          <w:lang w:val="ro-RO"/>
        </w:rPr>
        <w:t>Jurnalism, Departamentul de Științe Politice și De</w:t>
      </w:r>
      <w:r w:rsidR="00582DB1">
        <w:rPr>
          <w:iCs/>
          <w:lang w:val="ro-RO"/>
        </w:rPr>
        <w:t>partamentul de Sănătate Publică.</w:t>
      </w:r>
    </w:p>
    <w:p w:rsidR="001B64C0" w:rsidRPr="001B64C0" w:rsidRDefault="00582DB1" w:rsidP="00582DB1">
      <w:pPr>
        <w:pStyle w:val="Default"/>
        <w:ind w:firstLine="284"/>
        <w:jc w:val="both"/>
        <w:rPr>
          <w:lang w:val="ro-RO"/>
        </w:rPr>
      </w:pPr>
      <w:r>
        <w:rPr>
          <w:lang w:val="ro-RO"/>
        </w:rPr>
        <w:t>C</w:t>
      </w:r>
      <w:r w:rsidR="00B75099">
        <w:rPr>
          <w:lang w:val="ro-RO"/>
        </w:rPr>
        <w:t>entre</w:t>
      </w:r>
      <w:r>
        <w:rPr>
          <w:lang w:val="ro-RO"/>
        </w:rPr>
        <w:t>le</w:t>
      </w:r>
      <w:r w:rsidR="00B75099">
        <w:rPr>
          <w:lang w:val="ro-RO"/>
        </w:rPr>
        <w:t xml:space="preserve"> </w:t>
      </w:r>
      <w:r w:rsidR="005336CF">
        <w:rPr>
          <w:lang w:val="ro-RO"/>
        </w:rPr>
        <w:t>de cercetare</w:t>
      </w:r>
      <w:r w:rsidR="00637421">
        <w:rPr>
          <w:lang w:val="ro-RO"/>
        </w:rPr>
        <w:t>, din cadrul FSPAC,</w:t>
      </w:r>
      <w:r w:rsidR="005336CF">
        <w:rPr>
          <w:lang w:val="ro-RO"/>
        </w:rPr>
        <w:t xml:space="preserve"> </w:t>
      </w:r>
      <w:r>
        <w:rPr>
          <w:lang w:val="ro-RO"/>
        </w:rPr>
        <w:t xml:space="preserve">sunt </w:t>
      </w:r>
      <w:r w:rsidR="00B75099">
        <w:rPr>
          <w:lang w:val="ro-RO"/>
        </w:rPr>
        <w:t>unite sub cupola I</w:t>
      </w:r>
      <w:r w:rsidR="001B64C0" w:rsidRPr="00D26B64">
        <w:rPr>
          <w:lang w:val="ro-RO"/>
        </w:rPr>
        <w:t>nstitut</w:t>
      </w:r>
      <w:r w:rsidR="00B75099">
        <w:rPr>
          <w:lang w:val="ro-RO"/>
        </w:rPr>
        <w:t>ului de Cercetări Sociale</w:t>
      </w:r>
      <w:r>
        <w:rPr>
          <w:lang w:val="ro-RO"/>
        </w:rPr>
        <w:t>.</w:t>
      </w:r>
    </w:p>
    <w:p w:rsidR="001B64C0" w:rsidRPr="00C23F3C" w:rsidRDefault="005301FF" w:rsidP="000F127F">
      <w:pPr>
        <w:pStyle w:val="Default"/>
        <w:ind w:firstLine="284"/>
        <w:jc w:val="both"/>
        <w:rPr>
          <w:lang w:val="ro-RO"/>
        </w:rPr>
      </w:pPr>
      <w:r w:rsidRPr="005301FF">
        <w:rPr>
          <w:lang w:val="ro-RO"/>
        </w:rPr>
        <w:t>FSPAC</w:t>
      </w:r>
      <w:r w:rsidR="001B64C0" w:rsidRPr="001B64C0">
        <w:rPr>
          <w:lang w:val="ro-RO"/>
        </w:rPr>
        <w:t xml:space="preserve"> asigură învăţământul în limbile română,</w:t>
      </w:r>
      <w:r w:rsidR="00D26B64">
        <w:rPr>
          <w:lang w:val="ro-RO"/>
        </w:rPr>
        <w:t xml:space="preserve"> </w:t>
      </w:r>
      <w:r w:rsidR="001B64C0" w:rsidRPr="001B64C0">
        <w:rPr>
          <w:lang w:val="ro-RO"/>
        </w:rPr>
        <w:t>maghiară, germană şi engleză.</w:t>
      </w:r>
    </w:p>
    <w:p w:rsidR="00C23F3C" w:rsidRPr="00C23F3C" w:rsidRDefault="00C23F3C" w:rsidP="00C23F3C">
      <w:pPr>
        <w:pStyle w:val="Default"/>
        <w:ind w:left="720"/>
        <w:rPr>
          <w:lang w:val="ro-RO"/>
        </w:rPr>
      </w:pPr>
      <w:r w:rsidRPr="00C23F3C">
        <w:rPr>
          <w:lang w:val="ro-RO"/>
        </w:rPr>
        <w:t xml:space="preserve">  </w:t>
      </w:r>
    </w:p>
    <w:p w:rsidR="00C23F3C" w:rsidRDefault="001B64C0" w:rsidP="001B64C0">
      <w:pPr>
        <w:pStyle w:val="Default"/>
        <w:jc w:val="center"/>
        <w:rPr>
          <w:b/>
          <w:color w:val="auto"/>
          <w:lang w:val="it-IT"/>
        </w:rPr>
      </w:pPr>
      <w:r w:rsidRPr="001B64C0">
        <w:rPr>
          <w:b/>
          <w:color w:val="auto"/>
          <w:lang w:val="it-IT"/>
        </w:rPr>
        <w:t>CONSILIUL FACULTĂȚII</w:t>
      </w:r>
    </w:p>
    <w:p w:rsidR="00D26B64" w:rsidRDefault="00D26B64" w:rsidP="001B64C0">
      <w:pPr>
        <w:pStyle w:val="Default"/>
        <w:jc w:val="center"/>
        <w:rPr>
          <w:b/>
          <w:color w:val="auto"/>
          <w:lang w:val="it-IT"/>
        </w:rPr>
      </w:pPr>
    </w:p>
    <w:p w:rsidR="00D26B64" w:rsidRPr="00D26B64" w:rsidRDefault="00D26B64" w:rsidP="000F127F">
      <w:pPr>
        <w:pStyle w:val="Default"/>
        <w:ind w:firstLine="284"/>
        <w:jc w:val="both"/>
        <w:rPr>
          <w:lang w:val="ro-RO"/>
        </w:rPr>
      </w:pPr>
      <w:r w:rsidRPr="00D26B64">
        <w:rPr>
          <w:lang w:val="ro-RO"/>
        </w:rPr>
        <w:t>Consiliul facultăţii este compus din personal</w:t>
      </w:r>
      <w:r>
        <w:rPr>
          <w:lang w:val="ro-RO"/>
        </w:rPr>
        <w:t xml:space="preserve"> </w:t>
      </w:r>
      <w:r w:rsidRPr="00D26B64">
        <w:rPr>
          <w:lang w:val="ro-RO"/>
        </w:rPr>
        <w:t>didactic şi de cercetare în proporţie de maximum 75%,</w:t>
      </w:r>
    </w:p>
    <w:p w:rsidR="00D26B64" w:rsidRDefault="00D26B64" w:rsidP="000F127F">
      <w:pPr>
        <w:pStyle w:val="Default"/>
        <w:jc w:val="both"/>
        <w:rPr>
          <w:lang w:val="ro-RO"/>
        </w:rPr>
      </w:pPr>
      <w:r w:rsidRPr="00D26B64">
        <w:rPr>
          <w:lang w:val="ro-RO"/>
        </w:rPr>
        <w:t>respectiv studenţi în proporţie de minimum 25%.</w:t>
      </w:r>
    </w:p>
    <w:p w:rsidR="00356C7B" w:rsidRPr="00356C7B" w:rsidRDefault="00356C7B" w:rsidP="000F127F">
      <w:pPr>
        <w:pStyle w:val="Default"/>
        <w:ind w:firstLine="284"/>
        <w:jc w:val="both"/>
        <w:rPr>
          <w:lang w:val="ro-RO"/>
        </w:rPr>
      </w:pPr>
      <w:r w:rsidRPr="00356C7B">
        <w:rPr>
          <w:lang w:val="ro-RO"/>
        </w:rPr>
        <w:t>Membrii Consiliului facultăţii sunt</w:t>
      </w:r>
      <w:r>
        <w:rPr>
          <w:lang w:val="ro-RO"/>
        </w:rPr>
        <w:t xml:space="preserve"> </w:t>
      </w:r>
      <w:r w:rsidRPr="00356C7B">
        <w:rPr>
          <w:lang w:val="ro-RO"/>
        </w:rPr>
        <w:t>desemnaţi prin vot universal, direct şi secret de către</w:t>
      </w:r>
      <w:r>
        <w:rPr>
          <w:lang w:val="ro-RO"/>
        </w:rPr>
        <w:t xml:space="preserve"> </w:t>
      </w:r>
      <w:r w:rsidRPr="00356C7B">
        <w:rPr>
          <w:lang w:val="ro-RO"/>
        </w:rPr>
        <w:t>toate cadrele didactice şi de cercetare titulare,</w:t>
      </w:r>
      <w:r>
        <w:rPr>
          <w:lang w:val="ro-RO"/>
        </w:rPr>
        <w:t xml:space="preserve"> </w:t>
      </w:r>
      <w:r w:rsidRPr="00356C7B">
        <w:rPr>
          <w:lang w:val="ro-RO"/>
        </w:rPr>
        <w:t>respectiv de către studenţii din facultate.</w:t>
      </w:r>
    </w:p>
    <w:p w:rsidR="00356C7B" w:rsidRDefault="00356C7B" w:rsidP="000F127F">
      <w:pPr>
        <w:pStyle w:val="Default"/>
        <w:ind w:firstLine="284"/>
        <w:jc w:val="both"/>
        <w:rPr>
          <w:lang w:val="ro-RO"/>
        </w:rPr>
      </w:pPr>
      <w:r w:rsidRPr="00356C7B">
        <w:rPr>
          <w:lang w:val="ro-RO"/>
        </w:rPr>
        <w:t>În Consiliu sunt reprezentate toate departamentele, liniile de studii şi unităţile de cercetare.</w:t>
      </w:r>
      <w:r>
        <w:rPr>
          <w:lang w:val="ro-RO"/>
        </w:rPr>
        <w:t xml:space="preserve"> </w:t>
      </w:r>
      <w:r w:rsidRPr="00356C7B">
        <w:rPr>
          <w:lang w:val="ro-RO"/>
        </w:rPr>
        <w:t>În componenţa sa, Consiliul ţine cont de structura</w:t>
      </w:r>
      <w:r>
        <w:rPr>
          <w:lang w:val="ro-RO"/>
        </w:rPr>
        <w:t xml:space="preserve"> </w:t>
      </w:r>
      <w:r w:rsidRPr="00356C7B">
        <w:rPr>
          <w:lang w:val="ro-RO"/>
        </w:rPr>
        <w:t>facultăţii pe linii de studii</w:t>
      </w:r>
      <w:r>
        <w:rPr>
          <w:lang w:val="ro-RO"/>
        </w:rPr>
        <w:t>.</w:t>
      </w:r>
    </w:p>
    <w:p w:rsidR="00356C7B" w:rsidRDefault="00356C7B" w:rsidP="000F127F">
      <w:pPr>
        <w:pStyle w:val="Default"/>
        <w:ind w:firstLine="284"/>
        <w:jc w:val="both"/>
        <w:rPr>
          <w:lang w:val="ro-RO"/>
        </w:rPr>
      </w:pPr>
      <w:r w:rsidRPr="00356C7B">
        <w:rPr>
          <w:lang w:val="ro-RO"/>
        </w:rPr>
        <w:t>Decanul conduce lucrările Consiliului facultăţii.</w:t>
      </w:r>
    </w:p>
    <w:p w:rsidR="00356C7B" w:rsidRPr="00356C7B" w:rsidRDefault="00356C7B" w:rsidP="000F127F">
      <w:pPr>
        <w:pStyle w:val="Default"/>
        <w:ind w:firstLine="284"/>
        <w:jc w:val="both"/>
        <w:rPr>
          <w:lang w:val="ro-RO"/>
        </w:rPr>
      </w:pPr>
      <w:r w:rsidRPr="00356C7B">
        <w:rPr>
          <w:lang w:val="ro-RO"/>
        </w:rPr>
        <w:t>Decanul, prodecanii, directorii de departament</w:t>
      </w:r>
      <w:r w:rsidR="00F170A0">
        <w:rPr>
          <w:lang w:val="ro-RO"/>
        </w:rPr>
        <w:t>e</w:t>
      </w:r>
      <w:r w:rsidRPr="00356C7B">
        <w:rPr>
          <w:lang w:val="ro-RO"/>
        </w:rPr>
        <w:t xml:space="preserve"> fac parte din Consiliul facultăţii.</w:t>
      </w:r>
    </w:p>
    <w:p w:rsidR="00356C7B" w:rsidRDefault="00356C7B" w:rsidP="000F127F">
      <w:pPr>
        <w:pStyle w:val="Default"/>
        <w:ind w:firstLine="284"/>
        <w:jc w:val="both"/>
        <w:rPr>
          <w:lang w:val="ro-RO"/>
        </w:rPr>
      </w:pPr>
      <w:r w:rsidRPr="00356C7B">
        <w:rPr>
          <w:lang w:val="ro-RO"/>
        </w:rPr>
        <w:t>Consiliul facultăţii se întruneşte în sesiune ordinară lunar, conform programării</w:t>
      </w:r>
      <w:r>
        <w:rPr>
          <w:lang w:val="ro-RO"/>
        </w:rPr>
        <w:t xml:space="preserve"> </w:t>
      </w:r>
      <w:r w:rsidRPr="00356C7B">
        <w:rPr>
          <w:lang w:val="ro-RO"/>
        </w:rPr>
        <w:t>stabilite la începutul fiecărui semestru academic şi, în sesiuni extraordinare, la</w:t>
      </w:r>
      <w:r>
        <w:rPr>
          <w:lang w:val="ro-RO"/>
        </w:rPr>
        <w:t xml:space="preserve"> </w:t>
      </w:r>
      <w:r w:rsidRPr="00356C7B">
        <w:rPr>
          <w:lang w:val="ro-RO"/>
        </w:rPr>
        <w:t>convocarea decanului sau la cererea a cel puţin 1/3 din numărul membrilor Consiliului</w:t>
      </w:r>
      <w:r>
        <w:rPr>
          <w:lang w:val="ro-RO"/>
        </w:rPr>
        <w:t xml:space="preserve"> </w:t>
      </w:r>
      <w:r w:rsidRPr="00356C7B">
        <w:rPr>
          <w:lang w:val="ro-RO"/>
        </w:rPr>
        <w:t>facultăţii.</w:t>
      </w:r>
    </w:p>
    <w:p w:rsidR="00356C7B" w:rsidRPr="00356C7B" w:rsidRDefault="00356C7B" w:rsidP="000F127F">
      <w:pPr>
        <w:pStyle w:val="Default"/>
        <w:ind w:firstLine="284"/>
        <w:jc w:val="both"/>
        <w:rPr>
          <w:lang w:val="ro-RO"/>
        </w:rPr>
      </w:pPr>
      <w:r w:rsidRPr="00356C7B">
        <w:rPr>
          <w:lang w:val="ro-RO"/>
        </w:rPr>
        <w:t>Consiliul facultăţii are următoarele atribuţii:</w:t>
      </w:r>
    </w:p>
    <w:p w:rsidR="00356C7B" w:rsidRPr="00356C7B" w:rsidRDefault="00356C7B" w:rsidP="000F127F">
      <w:pPr>
        <w:pStyle w:val="Default"/>
        <w:jc w:val="both"/>
        <w:rPr>
          <w:lang w:val="ro-RO"/>
        </w:rPr>
      </w:pPr>
      <w:r w:rsidRPr="00356C7B">
        <w:rPr>
          <w:lang w:val="ro-RO"/>
        </w:rPr>
        <w:lastRenderedPageBreak/>
        <w:t>a) aprobă strategia dezvoltării facultăţii în concordanţă</w:t>
      </w:r>
      <w:r w:rsidR="00BF154C">
        <w:rPr>
          <w:lang w:val="ro-RO"/>
        </w:rPr>
        <w:t xml:space="preserve"> </w:t>
      </w:r>
      <w:r w:rsidRPr="00356C7B">
        <w:rPr>
          <w:lang w:val="ro-RO"/>
        </w:rPr>
        <w:t>cu strategia de dezvoltare a UBB, programele didactice,</w:t>
      </w:r>
      <w:r w:rsidR="00BF154C">
        <w:rPr>
          <w:lang w:val="ro-RO"/>
        </w:rPr>
        <w:t xml:space="preserve"> </w:t>
      </w:r>
      <w:r w:rsidRPr="00356C7B">
        <w:rPr>
          <w:lang w:val="ro-RO"/>
        </w:rPr>
        <w:t>ştiinţifice;</w:t>
      </w:r>
    </w:p>
    <w:p w:rsidR="00356C7B" w:rsidRPr="00356C7B" w:rsidRDefault="00356C7B" w:rsidP="000F127F">
      <w:pPr>
        <w:pStyle w:val="Default"/>
        <w:jc w:val="both"/>
        <w:rPr>
          <w:lang w:val="ro-RO"/>
        </w:rPr>
      </w:pPr>
      <w:r w:rsidRPr="00356C7B">
        <w:rPr>
          <w:lang w:val="ro-RO"/>
        </w:rPr>
        <w:t>b) propune structura facultăţii și avizează</w:t>
      </w:r>
      <w:r w:rsidR="00BF154C">
        <w:rPr>
          <w:lang w:val="ro-RO"/>
        </w:rPr>
        <w:t xml:space="preserve">  </w:t>
      </w:r>
      <w:r w:rsidRPr="00356C7B">
        <w:rPr>
          <w:lang w:val="ro-RO"/>
        </w:rPr>
        <w:t>candidaturile pentru funcţia de decan al facultăţii;</w:t>
      </w:r>
    </w:p>
    <w:p w:rsidR="00356C7B" w:rsidRPr="00356C7B" w:rsidRDefault="00356C7B" w:rsidP="000F127F">
      <w:pPr>
        <w:pStyle w:val="Default"/>
        <w:jc w:val="both"/>
        <w:rPr>
          <w:lang w:val="ro-RO"/>
        </w:rPr>
      </w:pPr>
      <w:r w:rsidRPr="00356C7B">
        <w:rPr>
          <w:lang w:val="ro-RO"/>
        </w:rPr>
        <w:t>c) monitorizează activitatea decanului şi aprobă</w:t>
      </w:r>
      <w:r w:rsidR="00BF154C">
        <w:rPr>
          <w:lang w:val="ro-RO"/>
        </w:rPr>
        <w:t xml:space="preserve"> </w:t>
      </w:r>
      <w:r w:rsidRPr="00356C7B">
        <w:rPr>
          <w:lang w:val="ro-RO"/>
        </w:rPr>
        <w:t>rapoartele anuale ale acestuia privind starea generală a</w:t>
      </w:r>
    </w:p>
    <w:p w:rsidR="00356C7B" w:rsidRPr="00356C7B" w:rsidRDefault="00356C7B" w:rsidP="000F127F">
      <w:pPr>
        <w:pStyle w:val="Default"/>
        <w:jc w:val="both"/>
        <w:rPr>
          <w:lang w:val="ro-RO"/>
        </w:rPr>
      </w:pPr>
      <w:r w:rsidRPr="00356C7B">
        <w:rPr>
          <w:lang w:val="ro-RO"/>
        </w:rPr>
        <w:t>facultăţii, asigurarea calităţii şi respectarea eticii</w:t>
      </w:r>
      <w:r w:rsidR="00BF154C">
        <w:rPr>
          <w:lang w:val="ro-RO"/>
        </w:rPr>
        <w:t xml:space="preserve"> </w:t>
      </w:r>
      <w:r w:rsidRPr="00356C7B">
        <w:rPr>
          <w:lang w:val="ro-RO"/>
        </w:rPr>
        <w:t>universitare la nivelul facultăţii;</w:t>
      </w:r>
    </w:p>
    <w:p w:rsidR="00356C7B" w:rsidRPr="00356C7B" w:rsidRDefault="00356C7B" w:rsidP="000F127F">
      <w:pPr>
        <w:pStyle w:val="Default"/>
        <w:jc w:val="both"/>
        <w:rPr>
          <w:lang w:val="ro-RO"/>
        </w:rPr>
      </w:pPr>
      <w:r w:rsidRPr="00356C7B">
        <w:rPr>
          <w:lang w:val="ro-RO"/>
        </w:rPr>
        <w:t>d) stabileşte numărul de studenţi pe specializări şi</w:t>
      </w:r>
      <w:r w:rsidR="00BF154C">
        <w:rPr>
          <w:lang w:val="ro-RO"/>
        </w:rPr>
        <w:t xml:space="preserve"> </w:t>
      </w:r>
      <w:r w:rsidRPr="00356C7B">
        <w:rPr>
          <w:lang w:val="ro-RO"/>
        </w:rPr>
        <w:t>programe de studii, stabileşte modalităţile de admitere,</w:t>
      </w:r>
      <w:r w:rsidR="00BF154C">
        <w:rPr>
          <w:lang w:val="ro-RO"/>
        </w:rPr>
        <w:t xml:space="preserve"> </w:t>
      </w:r>
      <w:r w:rsidRPr="00356C7B">
        <w:rPr>
          <w:lang w:val="ro-RO"/>
        </w:rPr>
        <w:t>potrivit propunerilor formulate de departamente;</w:t>
      </w:r>
    </w:p>
    <w:p w:rsidR="00356C7B" w:rsidRPr="00356C7B" w:rsidRDefault="00356C7B" w:rsidP="000F127F">
      <w:pPr>
        <w:pStyle w:val="Default"/>
        <w:jc w:val="both"/>
        <w:rPr>
          <w:lang w:val="ro-RO"/>
        </w:rPr>
      </w:pPr>
      <w:r w:rsidRPr="00510DE4">
        <w:rPr>
          <w:lang w:val="ro-RO"/>
        </w:rPr>
        <w:t>e) propune specializările pentru licenţă, masterat şi</w:t>
      </w:r>
      <w:r w:rsidR="00BF154C" w:rsidRPr="00510DE4">
        <w:rPr>
          <w:lang w:val="ro-RO"/>
        </w:rPr>
        <w:t xml:space="preserve"> </w:t>
      </w:r>
      <w:r w:rsidRPr="00510DE4">
        <w:rPr>
          <w:lang w:val="ro-RO"/>
        </w:rPr>
        <w:t>doctorat înaintate de departamente;</w:t>
      </w:r>
    </w:p>
    <w:p w:rsidR="00356C7B" w:rsidRPr="00356C7B" w:rsidRDefault="00356C7B" w:rsidP="000F127F">
      <w:pPr>
        <w:pStyle w:val="Default"/>
        <w:jc w:val="both"/>
        <w:rPr>
          <w:lang w:val="ro-RO"/>
        </w:rPr>
      </w:pPr>
      <w:r w:rsidRPr="00356C7B">
        <w:rPr>
          <w:lang w:val="ro-RO"/>
        </w:rPr>
        <w:t>f) avizează statele de funcţii pentru personalul didactic,</w:t>
      </w:r>
      <w:r w:rsidR="00BF154C">
        <w:rPr>
          <w:lang w:val="ro-RO"/>
        </w:rPr>
        <w:t xml:space="preserve"> </w:t>
      </w:r>
      <w:r w:rsidRPr="00356C7B">
        <w:rPr>
          <w:lang w:val="ro-RO"/>
        </w:rPr>
        <w:t>de cercetare și tehnico-administrativ;</w:t>
      </w:r>
    </w:p>
    <w:p w:rsidR="00356C7B" w:rsidRPr="00356C7B" w:rsidRDefault="00356C7B" w:rsidP="000F127F">
      <w:pPr>
        <w:pStyle w:val="Default"/>
        <w:jc w:val="both"/>
        <w:rPr>
          <w:lang w:val="ro-RO"/>
        </w:rPr>
      </w:pPr>
      <w:r w:rsidRPr="00356C7B">
        <w:rPr>
          <w:lang w:val="ro-RO"/>
        </w:rPr>
        <w:t>g) avizează comisiile de concurs pentru ocuparea</w:t>
      </w:r>
      <w:r w:rsidR="00BF154C">
        <w:rPr>
          <w:lang w:val="ro-RO"/>
        </w:rPr>
        <w:t xml:space="preserve"> </w:t>
      </w:r>
      <w:r w:rsidRPr="00356C7B">
        <w:rPr>
          <w:lang w:val="ro-RO"/>
        </w:rPr>
        <w:t>posturilor didactice,</w:t>
      </w:r>
    </w:p>
    <w:p w:rsidR="00356C7B" w:rsidRPr="00356C7B" w:rsidRDefault="00356C7B" w:rsidP="000F127F">
      <w:pPr>
        <w:pStyle w:val="Default"/>
        <w:jc w:val="both"/>
        <w:rPr>
          <w:lang w:val="ro-RO"/>
        </w:rPr>
      </w:pPr>
      <w:r w:rsidRPr="00356C7B">
        <w:rPr>
          <w:lang w:val="ro-RO"/>
        </w:rPr>
        <w:t>h) propune constituirea unităţilor autonome de</w:t>
      </w:r>
      <w:r w:rsidR="00BF154C">
        <w:rPr>
          <w:lang w:val="ro-RO"/>
        </w:rPr>
        <w:t xml:space="preserve"> </w:t>
      </w:r>
      <w:r w:rsidRPr="00356C7B">
        <w:rPr>
          <w:lang w:val="ro-RO"/>
        </w:rPr>
        <w:t>cercetare sau de prestări servicii în conformitate cu</w:t>
      </w:r>
    </w:p>
    <w:p w:rsidR="00356C7B" w:rsidRDefault="00356C7B" w:rsidP="000F127F">
      <w:pPr>
        <w:pStyle w:val="Default"/>
        <w:jc w:val="both"/>
        <w:rPr>
          <w:lang w:val="ro-RO"/>
        </w:rPr>
      </w:pPr>
      <w:r w:rsidRPr="00356C7B">
        <w:rPr>
          <w:lang w:val="ro-RO"/>
        </w:rPr>
        <w:t>prevederile legii şi ale Cartei UBB, stabileşte</w:t>
      </w:r>
      <w:r w:rsidR="00BF154C">
        <w:rPr>
          <w:lang w:val="ro-RO"/>
        </w:rPr>
        <w:t xml:space="preserve"> </w:t>
      </w:r>
      <w:r w:rsidRPr="00356C7B">
        <w:rPr>
          <w:lang w:val="ro-RO"/>
        </w:rPr>
        <w:t>modalităţile de funcţionare a acestor unităţi şi aprobă</w:t>
      </w:r>
      <w:r w:rsidR="00BF154C" w:rsidRPr="00BF154C">
        <w:rPr>
          <w:color w:val="auto"/>
          <w:sz w:val="22"/>
          <w:szCs w:val="22"/>
          <w:lang w:val="ro-RO" w:eastAsia="ro-RO"/>
        </w:rPr>
        <w:t xml:space="preserve"> </w:t>
      </w:r>
      <w:r w:rsidR="00BF154C" w:rsidRPr="00BF154C">
        <w:rPr>
          <w:lang w:val="ro-RO"/>
        </w:rPr>
        <w:t>personalul de cercetare şi gradele ştiinţifice.</w:t>
      </w:r>
    </w:p>
    <w:p w:rsidR="00011A56" w:rsidRPr="00011A56" w:rsidRDefault="00011A56" w:rsidP="000F127F">
      <w:pPr>
        <w:pStyle w:val="Default"/>
        <w:ind w:firstLine="284"/>
        <w:jc w:val="both"/>
        <w:rPr>
          <w:lang w:val="ro-RO"/>
        </w:rPr>
      </w:pPr>
      <w:r w:rsidRPr="00011A56">
        <w:rPr>
          <w:lang w:val="ro-RO"/>
        </w:rPr>
        <w:t>Consiliul facultăţii aplică principiile şi normele</w:t>
      </w:r>
      <w:r>
        <w:rPr>
          <w:lang w:val="ro-RO"/>
        </w:rPr>
        <w:t xml:space="preserve"> </w:t>
      </w:r>
      <w:r w:rsidRPr="00011A56">
        <w:rPr>
          <w:lang w:val="ro-RO"/>
        </w:rPr>
        <w:t>de finanţare fixate de către Senatul UBB; aprobă</w:t>
      </w:r>
    </w:p>
    <w:p w:rsidR="00011A56" w:rsidRPr="00011A56" w:rsidRDefault="00011A56" w:rsidP="000F127F">
      <w:pPr>
        <w:pStyle w:val="Default"/>
        <w:jc w:val="both"/>
        <w:rPr>
          <w:lang w:val="ro-RO"/>
        </w:rPr>
      </w:pPr>
      <w:r w:rsidRPr="00011A56">
        <w:rPr>
          <w:lang w:val="ro-RO"/>
        </w:rPr>
        <w:t>bugetul general al facultăţii şi al departamentelor;</w:t>
      </w:r>
      <w:r>
        <w:rPr>
          <w:lang w:val="ro-RO"/>
        </w:rPr>
        <w:t xml:space="preserve"> </w:t>
      </w:r>
      <w:r w:rsidRPr="00011A56">
        <w:rPr>
          <w:lang w:val="ro-RO"/>
        </w:rPr>
        <w:t>aplică principiile de salarizare a personalului didactic, de</w:t>
      </w:r>
      <w:r>
        <w:rPr>
          <w:lang w:val="ro-RO"/>
        </w:rPr>
        <w:t xml:space="preserve"> </w:t>
      </w:r>
      <w:r w:rsidRPr="00011A56">
        <w:rPr>
          <w:lang w:val="ro-RO"/>
        </w:rPr>
        <w:t>cercetare şi tehnico-administrativ.</w:t>
      </w:r>
    </w:p>
    <w:p w:rsidR="00011A56" w:rsidRPr="00011A56" w:rsidRDefault="00011A56" w:rsidP="000F127F">
      <w:pPr>
        <w:pStyle w:val="Default"/>
        <w:ind w:firstLine="284"/>
        <w:jc w:val="both"/>
        <w:rPr>
          <w:lang w:val="ro-RO"/>
        </w:rPr>
      </w:pPr>
      <w:r w:rsidRPr="00011A56">
        <w:rPr>
          <w:lang w:val="ro-RO"/>
        </w:rPr>
        <w:t>Consiliul facultăţii stabileşte destinaţia</w:t>
      </w:r>
      <w:r>
        <w:rPr>
          <w:lang w:val="ro-RO"/>
        </w:rPr>
        <w:t xml:space="preserve"> </w:t>
      </w:r>
      <w:r w:rsidRPr="00011A56">
        <w:rPr>
          <w:lang w:val="ro-RO"/>
        </w:rPr>
        <w:t>cheltuielilor şi cuantumul acestora. Consiliul poate</w:t>
      </w:r>
      <w:r w:rsidR="00CD01B7">
        <w:rPr>
          <w:lang w:val="ro-RO"/>
        </w:rPr>
        <w:t xml:space="preserve"> </w:t>
      </w:r>
      <w:r w:rsidRPr="00011A56">
        <w:rPr>
          <w:lang w:val="ro-RO"/>
        </w:rPr>
        <w:t>corecta bugetul la diferite capitole şi în cursul anului.</w:t>
      </w:r>
    </w:p>
    <w:p w:rsidR="00011A56" w:rsidRPr="00011A56" w:rsidRDefault="00011A56" w:rsidP="000F127F">
      <w:pPr>
        <w:pStyle w:val="Default"/>
        <w:ind w:firstLine="284"/>
        <w:jc w:val="both"/>
        <w:rPr>
          <w:lang w:val="ro-RO"/>
        </w:rPr>
      </w:pPr>
      <w:r w:rsidRPr="00011A56">
        <w:rPr>
          <w:lang w:val="ro-RO"/>
        </w:rPr>
        <w:t>Consiliul facultăţii poate defalca bugetul facultăţii</w:t>
      </w:r>
      <w:r>
        <w:rPr>
          <w:lang w:val="ro-RO"/>
        </w:rPr>
        <w:t xml:space="preserve"> </w:t>
      </w:r>
      <w:r w:rsidRPr="00011A56">
        <w:rPr>
          <w:lang w:val="ro-RO"/>
        </w:rPr>
        <w:t>pe departamente.</w:t>
      </w:r>
    </w:p>
    <w:p w:rsidR="00011A56" w:rsidRPr="00011A56" w:rsidRDefault="00011A56" w:rsidP="000F127F">
      <w:pPr>
        <w:pStyle w:val="Default"/>
        <w:ind w:firstLine="284"/>
        <w:jc w:val="both"/>
        <w:rPr>
          <w:lang w:val="ro-RO"/>
        </w:rPr>
      </w:pPr>
      <w:r w:rsidRPr="00011A56">
        <w:rPr>
          <w:lang w:val="ro-RO"/>
        </w:rPr>
        <w:t>Consiliul facultăţii fixează efectivul de burse pe</w:t>
      </w:r>
      <w:r>
        <w:rPr>
          <w:lang w:val="ro-RO"/>
        </w:rPr>
        <w:t xml:space="preserve"> </w:t>
      </w:r>
      <w:r w:rsidRPr="00011A56">
        <w:rPr>
          <w:lang w:val="ro-RO"/>
        </w:rPr>
        <w:t>programe şi linii de studii.</w:t>
      </w:r>
    </w:p>
    <w:p w:rsidR="00011A56" w:rsidRPr="00011A56" w:rsidRDefault="00011A56" w:rsidP="000F127F">
      <w:pPr>
        <w:pStyle w:val="Default"/>
        <w:ind w:firstLine="284"/>
        <w:jc w:val="both"/>
        <w:rPr>
          <w:lang w:val="ro-RO"/>
        </w:rPr>
      </w:pPr>
      <w:r w:rsidRPr="00011A56">
        <w:rPr>
          <w:lang w:val="ro-RO"/>
        </w:rPr>
        <w:t>Consiliul facultăţii stabileşte strategia cooperării</w:t>
      </w:r>
      <w:r>
        <w:rPr>
          <w:lang w:val="ro-RO"/>
        </w:rPr>
        <w:t xml:space="preserve"> </w:t>
      </w:r>
      <w:r w:rsidRPr="00011A56">
        <w:rPr>
          <w:lang w:val="ro-RO"/>
        </w:rPr>
        <w:t>academice internaţionale, propune acorduri de cooperare</w:t>
      </w:r>
      <w:r>
        <w:rPr>
          <w:lang w:val="ro-RO"/>
        </w:rPr>
        <w:t xml:space="preserve"> </w:t>
      </w:r>
      <w:r w:rsidRPr="00011A56">
        <w:rPr>
          <w:lang w:val="ro-RO"/>
        </w:rPr>
        <w:t>academică internaţională, care trebuie să aibă susţinerea</w:t>
      </w:r>
      <w:r>
        <w:rPr>
          <w:lang w:val="ro-RO"/>
        </w:rPr>
        <w:t xml:space="preserve"> </w:t>
      </w:r>
      <w:r w:rsidRPr="00011A56">
        <w:rPr>
          <w:lang w:val="ro-RO"/>
        </w:rPr>
        <w:t>unităţilor componente ale facultăţii.</w:t>
      </w:r>
    </w:p>
    <w:p w:rsidR="00011A56" w:rsidRPr="00011A56" w:rsidRDefault="00011A56" w:rsidP="000F127F">
      <w:pPr>
        <w:pStyle w:val="Default"/>
        <w:ind w:firstLine="284"/>
        <w:jc w:val="both"/>
        <w:rPr>
          <w:i/>
          <w:iCs/>
          <w:lang w:val="ro-RO"/>
        </w:rPr>
      </w:pPr>
      <w:r w:rsidRPr="00011A56">
        <w:rPr>
          <w:lang w:val="ro-RO"/>
        </w:rPr>
        <w:t>Consiliul facultăţii avizează propunerile</w:t>
      </w:r>
      <w:r>
        <w:rPr>
          <w:lang w:val="ro-RO"/>
        </w:rPr>
        <w:t xml:space="preserve"> </w:t>
      </w:r>
      <w:r w:rsidRPr="00011A56">
        <w:rPr>
          <w:lang w:val="ro-RO"/>
        </w:rPr>
        <w:t xml:space="preserve">departamentelor pentru acordarea titlurilor de </w:t>
      </w:r>
      <w:r w:rsidRPr="00011A56">
        <w:rPr>
          <w:i/>
          <w:iCs/>
          <w:lang w:val="ro-RO"/>
        </w:rPr>
        <w:t>Doctor</w:t>
      </w:r>
      <w:r>
        <w:rPr>
          <w:i/>
          <w:iCs/>
          <w:lang w:val="ro-RO"/>
        </w:rPr>
        <w:t xml:space="preserve"> </w:t>
      </w:r>
      <w:r w:rsidRPr="00011A56">
        <w:rPr>
          <w:i/>
          <w:iCs/>
          <w:lang w:val="ro-RO"/>
        </w:rPr>
        <w:t xml:space="preserve">Honoris Causa al Universităţii, </w:t>
      </w:r>
      <w:r w:rsidRPr="00011A56">
        <w:rPr>
          <w:lang w:val="ro-RO"/>
        </w:rPr>
        <w:t xml:space="preserve">de </w:t>
      </w:r>
      <w:r w:rsidRPr="00011A56">
        <w:rPr>
          <w:i/>
          <w:iCs/>
          <w:lang w:val="ro-RO"/>
        </w:rPr>
        <w:t>Senator de Onoare al</w:t>
      </w:r>
      <w:r>
        <w:rPr>
          <w:i/>
          <w:iCs/>
          <w:lang w:val="ro-RO"/>
        </w:rPr>
        <w:t xml:space="preserve"> </w:t>
      </w:r>
      <w:r w:rsidRPr="00011A56">
        <w:rPr>
          <w:i/>
          <w:iCs/>
          <w:lang w:val="ro-RO"/>
        </w:rPr>
        <w:t xml:space="preserve">Universităţii, </w:t>
      </w:r>
      <w:r w:rsidRPr="00011A56">
        <w:rPr>
          <w:lang w:val="ro-RO"/>
        </w:rPr>
        <w:t xml:space="preserve">de </w:t>
      </w:r>
      <w:r w:rsidRPr="00011A56">
        <w:rPr>
          <w:i/>
          <w:iCs/>
          <w:lang w:val="ro-RO"/>
        </w:rPr>
        <w:t xml:space="preserve">Profesor Honoris Causa </w:t>
      </w:r>
      <w:r w:rsidRPr="00011A56">
        <w:rPr>
          <w:lang w:val="ro-RO"/>
        </w:rPr>
        <w:t xml:space="preserve">şi de </w:t>
      </w:r>
      <w:r w:rsidRPr="00011A56">
        <w:rPr>
          <w:i/>
          <w:iCs/>
          <w:lang w:val="ro-RO"/>
        </w:rPr>
        <w:t>Profesor</w:t>
      </w:r>
      <w:r>
        <w:rPr>
          <w:i/>
          <w:iCs/>
          <w:lang w:val="ro-RO"/>
        </w:rPr>
        <w:t xml:space="preserve"> </w:t>
      </w:r>
      <w:r w:rsidRPr="00011A56">
        <w:rPr>
          <w:i/>
          <w:iCs/>
          <w:lang w:val="ro-RO"/>
        </w:rPr>
        <w:t>Emerit.</w:t>
      </w:r>
    </w:p>
    <w:p w:rsidR="00011A56" w:rsidRDefault="00011A56" w:rsidP="000F127F">
      <w:pPr>
        <w:pStyle w:val="Default"/>
        <w:ind w:firstLine="284"/>
        <w:jc w:val="both"/>
        <w:rPr>
          <w:lang w:val="ro-RO"/>
        </w:rPr>
      </w:pPr>
      <w:r w:rsidRPr="00011A56">
        <w:rPr>
          <w:lang w:val="ro-RO"/>
        </w:rPr>
        <w:t>Consiliul facultăţii poate propune anual continuarea</w:t>
      </w:r>
      <w:r>
        <w:rPr>
          <w:lang w:val="ro-RO"/>
        </w:rPr>
        <w:t xml:space="preserve"> </w:t>
      </w:r>
      <w:r w:rsidRPr="00011A56">
        <w:rPr>
          <w:lang w:val="ro-RO"/>
        </w:rPr>
        <w:t>activităţii cadrelor didactice pensionate, în conformitate</w:t>
      </w:r>
      <w:r>
        <w:rPr>
          <w:lang w:val="ro-RO"/>
        </w:rPr>
        <w:t xml:space="preserve"> </w:t>
      </w:r>
      <w:r w:rsidRPr="00011A56">
        <w:rPr>
          <w:lang w:val="ro-RO"/>
        </w:rPr>
        <w:t>cu reglementările existente.</w:t>
      </w:r>
    </w:p>
    <w:p w:rsidR="00F22A96" w:rsidRDefault="00AE3802" w:rsidP="000F127F">
      <w:pPr>
        <w:pStyle w:val="Default"/>
        <w:ind w:firstLine="284"/>
        <w:jc w:val="both"/>
        <w:rPr>
          <w:lang w:val="ro-RO"/>
        </w:rPr>
      </w:pPr>
      <w:r>
        <w:rPr>
          <w:lang w:val="ro-RO"/>
        </w:rPr>
        <w:t>Î</w:t>
      </w:r>
      <w:r w:rsidR="00F22A96" w:rsidRPr="00F22A96">
        <w:rPr>
          <w:lang w:val="ro-RO"/>
        </w:rPr>
        <w:t>n cazurile de absenţă sau de incapacitate fizică mai mare de 3 luni a unui</w:t>
      </w:r>
      <w:r>
        <w:rPr>
          <w:lang w:val="ro-RO"/>
        </w:rPr>
        <w:t xml:space="preserve"> </w:t>
      </w:r>
      <w:r w:rsidR="00F22A96" w:rsidRPr="00F22A96">
        <w:rPr>
          <w:lang w:val="ro-RO"/>
        </w:rPr>
        <w:t>membru al Consiliului facultăţii, desemnează un înlocuitor pentru perioada de absenţă. Propunerea este validată de</w:t>
      </w:r>
      <w:r>
        <w:rPr>
          <w:lang w:val="ro-RO"/>
        </w:rPr>
        <w:t xml:space="preserve"> </w:t>
      </w:r>
      <w:r w:rsidR="00F22A96" w:rsidRPr="00F22A96">
        <w:rPr>
          <w:lang w:val="ro-RO"/>
        </w:rPr>
        <w:t xml:space="preserve">Consiliul facultăţii, prin votul a jumătate plus </w:t>
      </w:r>
      <w:r>
        <w:rPr>
          <w:lang w:val="ro-RO"/>
        </w:rPr>
        <w:t xml:space="preserve">unul </w:t>
      </w:r>
      <w:r w:rsidR="00F22A96" w:rsidRPr="00F22A96">
        <w:rPr>
          <w:lang w:val="ro-RO"/>
        </w:rPr>
        <w:t>din membrii acestuia</w:t>
      </w:r>
      <w:r>
        <w:rPr>
          <w:lang w:val="ro-RO"/>
        </w:rPr>
        <w:t>.</w:t>
      </w:r>
    </w:p>
    <w:p w:rsidR="00AE3802" w:rsidRDefault="00AE3802" w:rsidP="00AE3802">
      <w:pPr>
        <w:pStyle w:val="Default"/>
        <w:ind w:firstLine="284"/>
        <w:jc w:val="both"/>
        <w:rPr>
          <w:lang w:val="ro-RO"/>
        </w:rPr>
      </w:pPr>
    </w:p>
    <w:p w:rsidR="00AE3802" w:rsidRDefault="00AE3802" w:rsidP="00AE3802">
      <w:pPr>
        <w:pStyle w:val="Default"/>
        <w:ind w:firstLine="284"/>
        <w:jc w:val="center"/>
        <w:rPr>
          <w:b/>
          <w:lang w:val="ro-RO"/>
        </w:rPr>
      </w:pPr>
      <w:r w:rsidRPr="00AE3802">
        <w:rPr>
          <w:b/>
          <w:lang w:val="ro-RO"/>
        </w:rPr>
        <w:t>DECANUL</w:t>
      </w:r>
    </w:p>
    <w:p w:rsidR="003741C9" w:rsidRDefault="003741C9" w:rsidP="00AE3802">
      <w:pPr>
        <w:pStyle w:val="Default"/>
        <w:ind w:firstLine="284"/>
        <w:jc w:val="center"/>
        <w:rPr>
          <w:b/>
          <w:lang w:val="ro-RO"/>
        </w:rPr>
      </w:pPr>
    </w:p>
    <w:p w:rsidR="003741C9" w:rsidRPr="00753E93" w:rsidRDefault="003741C9" w:rsidP="000F127F">
      <w:pPr>
        <w:pStyle w:val="Default"/>
        <w:ind w:firstLine="284"/>
        <w:jc w:val="both"/>
        <w:rPr>
          <w:lang w:val="ro-RO"/>
        </w:rPr>
      </w:pPr>
      <w:r w:rsidRPr="00753E93">
        <w:rPr>
          <w:lang w:val="ro-RO"/>
        </w:rPr>
        <w:t>Decanul reprezintă facultatea, asigură</w:t>
      </w:r>
      <w:r w:rsidR="00753E93">
        <w:rPr>
          <w:lang w:val="ro-RO"/>
        </w:rPr>
        <w:t xml:space="preserve"> </w:t>
      </w:r>
      <w:r w:rsidRPr="00753E93">
        <w:rPr>
          <w:lang w:val="ro-RO"/>
        </w:rPr>
        <w:t>conducerea facultăţii, organizarea activităţii acesteia,</w:t>
      </w:r>
      <w:r w:rsidR="00753E93">
        <w:rPr>
          <w:lang w:val="ro-RO"/>
        </w:rPr>
        <w:t xml:space="preserve">  </w:t>
      </w:r>
      <w:r w:rsidRPr="00753E93">
        <w:rPr>
          <w:lang w:val="ro-RO"/>
        </w:rPr>
        <w:t>concepe dezvoltarea strategică și sustenabilă a facultăţii și</w:t>
      </w:r>
      <w:r w:rsidR="00753E93">
        <w:rPr>
          <w:lang w:val="ro-RO"/>
        </w:rPr>
        <w:t xml:space="preserve"> </w:t>
      </w:r>
      <w:r w:rsidRPr="00753E93">
        <w:rPr>
          <w:lang w:val="ro-RO"/>
        </w:rPr>
        <w:t>aplică la nivelul facultăţii hotărârile rectorului, ale</w:t>
      </w:r>
    </w:p>
    <w:p w:rsidR="003741C9" w:rsidRPr="00753E93" w:rsidRDefault="003741C9" w:rsidP="000F127F">
      <w:pPr>
        <w:pStyle w:val="Default"/>
        <w:jc w:val="both"/>
        <w:rPr>
          <w:lang w:val="ro-RO"/>
        </w:rPr>
      </w:pPr>
      <w:r w:rsidRPr="00753E93">
        <w:rPr>
          <w:lang w:val="ro-RO"/>
        </w:rPr>
        <w:t>Consiliului de Administraţie şi ale Senatului UBB.</w:t>
      </w:r>
    </w:p>
    <w:p w:rsidR="003741C9" w:rsidRPr="00753E93" w:rsidRDefault="003741C9" w:rsidP="000F127F">
      <w:pPr>
        <w:pStyle w:val="Default"/>
        <w:ind w:firstLine="284"/>
        <w:jc w:val="both"/>
        <w:rPr>
          <w:lang w:val="ro-RO"/>
        </w:rPr>
      </w:pPr>
      <w:r w:rsidRPr="00753E93">
        <w:rPr>
          <w:lang w:val="ro-RO"/>
        </w:rPr>
        <w:t>Decanul are competenţe şi responsabilităţi ce</w:t>
      </w:r>
      <w:r w:rsidR="00753E93">
        <w:rPr>
          <w:lang w:val="ro-RO"/>
        </w:rPr>
        <w:t xml:space="preserve"> </w:t>
      </w:r>
      <w:r w:rsidRPr="00753E93">
        <w:rPr>
          <w:lang w:val="ro-RO"/>
        </w:rPr>
        <w:t>rezultă din autonomia financiară, gestionând şi executând</w:t>
      </w:r>
      <w:r w:rsidR="00753E93">
        <w:rPr>
          <w:lang w:val="ro-RO"/>
        </w:rPr>
        <w:t xml:space="preserve"> </w:t>
      </w:r>
      <w:r w:rsidRPr="00753E93">
        <w:rPr>
          <w:lang w:val="ro-RO"/>
        </w:rPr>
        <w:t>bugetul facultăţii ca parte integrantă a bugetului UBB. În</w:t>
      </w:r>
      <w:r w:rsidR="00753E93">
        <w:rPr>
          <w:lang w:val="ro-RO"/>
        </w:rPr>
        <w:t xml:space="preserve"> </w:t>
      </w:r>
      <w:r w:rsidRPr="00753E93">
        <w:rPr>
          <w:lang w:val="ro-RO"/>
        </w:rPr>
        <w:t>aplicarea hotărârilor Consiliului facultăţii referitoare la</w:t>
      </w:r>
      <w:r w:rsidR="00753E93">
        <w:rPr>
          <w:lang w:val="ro-RO"/>
        </w:rPr>
        <w:t xml:space="preserve"> </w:t>
      </w:r>
      <w:r w:rsidRPr="00753E93">
        <w:rPr>
          <w:lang w:val="ro-RO"/>
        </w:rPr>
        <w:t>stabilirea bugetului şi execuţia bugetară la nivelul</w:t>
      </w:r>
      <w:r w:rsidR="00753E93">
        <w:rPr>
          <w:lang w:val="ro-RO"/>
        </w:rPr>
        <w:t xml:space="preserve"> </w:t>
      </w:r>
      <w:r w:rsidRPr="00753E93">
        <w:rPr>
          <w:lang w:val="ro-RO"/>
        </w:rPr>
        <w:t xml:space="preserve">facultăţii şi al </w:t>
      </w:r>
      <w:r w:rsidRPr="00753E93">
        <w:rPr>
          <w:lang w:val="ro-RO"/>
        </w:rPr>
        <w:lastRenderedPageBreak/>
        <w:t>departamentelor, decanul asigură</w:t>
      </w:r>
      <w:r w:rsidR="00753E93">
        <w:rPr>
          <w:lang w:val="ro-RO"/>
        </w:rPr>
        <w:t xml:space="preserve"> </w:t>
      </w:r>
      <w:r w:rsidRPr="00753E93">
        <w:rPr>
          <w:lang w:val="ro-RO"/>
        </w:rPr>
        <w:t>coordonarea administrării departamentelor de către</w:t>
      </w:r>
      <w:r w:rsidR="00753E93">
        <w:rPr>
          <w:lang w:val="ro-RO"/>
        </w:rPr>
        <w:t xml:space="preserve"> </w:t>
      </w:r>
      <w:r w:rsidRPr="00753E93">
        <w:rPr>
          <w:lang w:val="ro-RO"/>
        </w:rPr>
        <w:t>directorii acestora, cu scopul şi obligaţia de a urmări</w:t>
      </w:r>
      <w:r w:rsidR="00753E93">
        <w:rPr>
          <w:lang w:val="ro-RO"/>
        </w:rPr>
        <w:t xml:space="preserve"> </w:t>
      </w:r>
      <w:r w:rsidRPr="00753E93">
        <w:rPr>
          <w:lang w:val="ro-RO"/>
        </w:rPr>
        <w:t>realizarea sustenabilă a obiectivelor şi intereselor întregii</w:t>
      </w:r>
    </w:p>
    <w:p w:rsidR="003741C9" w:rsidRPr="00753E93" w:rsidRDefault="003741C9" w:rsidP="000F127F">
      <w:pPr>
        <w:pStyle w:val="Default"/>
        <w:jc w:val="both"/>
        <w:rPr>
          <w:lang w:val="ro-RO"/>
        </w:rPr>
      </w:pPr>
      <w:r w:rsidRPr="00753E93">
        <w:rPr>
          <w:lang w:val="ro-RO"/>
        </w:rPr>
        <w:t>facultăţi. Consiliul facultăţii soluţionează orice</w:t>
      </w:r>
      <w:r w:rsidR="00753E93">
        <w:rPr>
          <w:lang w:val="ro-RO"/>
        </w:rPr>
        <w:t xml:space="preserve"> </w:t>
      </w:r>
      <w:r w:rsidRPr="00753E93">
        <w:rPr>
          <w:lang w:val="ro-RO"/>
        </w:rPr>
        <w:t>neînţelegeri sau conflicte de competenţă privind</w:t>
      </w:r>
    </w:p>
    <w:p w:rsidR="003741C9" w:rsidRPr="00753E93" w:rsidRDefault="003741C9" w:rsidP="000F127F">
      <w:pPr>
        <w:pStyle w:val="Default"/>
        <w:jc w:val="both"/>
        <w:rPr>
          <w:lang w:val="ro-RO"/>
        </w:rPr>
      </w:pPr>
      <w:r w:rsidRPr="00753E93">
        <w:rPr>
          <w:lang w:val="ro-RO"/>
        </w:rPr>
        <w:t>administraţia dintre decan şi directorii de departament.</w:t>
      </w:r>
    </w:p>
    <w:p w:rsidR="003741C9" w:rsidRPr="00753E93" w:rsidRDefault="003741C9" w:rsidP="000F127F">
      <w:pPr>
        <w:pStyle w:val="Default"/>
        <w:ind w:firstLine="284"/>
        <w:jc w:val="both"/>
        <w:rPr>
          <w:lang w:val="ro-RO"/>
        </w:rPr>
      </w:pPr>
      <w:r w:rsidRPr="00753E93">
        <w:rPr>
          <w:lang w:val="ro-RO"/>
        </w:rPr>
        <w:t>Decanul propune înmatricularea şi exmatricularea</w:t>
      </w:r>
      <w:r w:rsidR="00753E93">
        <w:rPr>
          <w:lang w:val="ro-RO"/>
        </w:rPr>
        <w:t xml:space="preserve"> </w:t>
      </w:r>
      <w:r w:rsidRPr="00753E93">
        <w:rPr>
          <w:lang w:val="ro-RO"/>
        </w:rPr>
        <w:t>studenţilor facultăţii.</w:t>
      </w:r>
    </w:p>
    <w:p w:rsidR="003741C9" w:rsidRPr="00753E93" w:rsidRDefault="003741C9" w:rsidP="000F127F">
      <w:pPr>
        <w:pStyle w:val="Default"/>
        <w:ind w:firstLine="284"/>
        <w:jc w:val="both"/>
        <w:rPr>
          <w:lang w:val="ro-RO"/>
        </w:rPr>
      </w:pPr>
      <w:r w:rsidRPr="00753E93">
        <w:rPr>
          <w:lang w:val="ro-RO"/>
        </w:rPr>
        <w:t>Decanul încheie acordurile cu alte facultăţi, semnează</w:t>
      </w:r>
      <w:r w:rsidR="00753E93">
        <w:rPr>
          <w:lang w:val="ro-RO"/>
        </w:rPr>
        <w:t xml:space="preserve"> </w:t>
      </w:r>
      <w:r w:rsidRPr="00753E93">
        <w:rPr>
          <w:lang w:val="ro-RO"/>
        </w:rPr>
        <w:t>foile matricole, diplomele şi atestatele.</w:t>
      </w:r>
    </w:p>
    <w:p w:rsidR="003741C9" w:rsidRDefault="003741C9" w:rsidP="000F127F">
      <w:pPr>
        <w:pStyle w:val="Default"/>
        <w:ind w:firstLine="284"/>
        <w:jc w:val="both"/>
        <w:rPr>
          <w:lang w:val="ro-RO"/>
        </w:rPr>
      </w:pPr>
      <w:r w:rsidRPr="00753E93">
        <w:rPr>
          <w:lang w:val="ro-RO"/>
        </w:rPr>
        <w:t>Decanul soluţionează contestaţiile depuse de către studenţii examinaţi, pe baza raportului prezentat de</w:t>
      </w:r>
      <w:r w:rsidR="00753E93">
        <w:rPr>
          <w:lang w:val="ro-RO"/>
        </w:rPr>
        <w:t xml:space="preserve"> </w:t>
      </w:r>
      <w:r w:rsidRPr="00753E93">
        <w:rPr>
          <w:lang w:val="ro-RO"/>
        </w:rPr>
        <w:t>cadrele didactice implicate. Rezultatele unui examen</w:t>
      </w:r>
      <w:r w:rsidR="00753E93">
        <w:rPr>
          <w:lang w:val="ro-RO"/>
        </w:rPr>
        <w:t xml:space="preserve"> </w:t>
      </w:r>
      <w:r w:rsidRPr="00753E93">
        <w:rPr>
          <w:lang w:val="ro-RO"/>
        </w:rPr>
        <w:t>sau ale unei evaluări pot fi anulate de către decanul</w:t>
      </w:r>
      <w:r w:rsidR="00753E93">
        <w:rPr>
          <w:lang w:val="ro-RO"/>
        </w:rPr>
        <w:t xml:space="preserve"> </w:t>
      </w:r>
      <w:r w:rsidRPr="00753E93">
        <w:rPr>
          <w:lang w:val="ro-RO"/>
        </w:rPr>
        <w:t>facultăţii numai atunci când se dovedeşte că acestea au</w:t>
      </w:r>
      <w:r w:rsidR="00753E93">
        <w:rPr>
          <w:lang w:val="ro-RO"/>
        </w:rPr>
        <w:t xml:space="preserve"> </w:t>
      </w:r>
      <w:r w:rsidRPr="00753E93">
        <w:rPr>
          <w:lang w:val="ro-RO"/>
        </w:rPr>
        <w:t>fost obţinute în mod fraudulos sau au fost încălcate</w:t>
      </w:r>
      <w:r w:rsidR="00753E93">
        <w:rPr>
          <w:lang w:val="ro-RO"/>
        </w:rPr>
        <w:t xml:space="preserve"> </w:t>
      </w:r>
      <w:r w:rsidRPr="00753E93">
        <w:rPr>
          <w:lang w:val="ro-RO"/>
        </w:rPr>
        <w:t>prevederile Codului de etică și deontologie</w:t>
      </w:r>
      <w:r w:rsidR="00753E93">
        <w:rPr>
          <w:lang w:val="ro-RO"/>
        </w:rPr>
        <w:t xml:space="preserve"> profesională.</w:t>
      </w:r>
    </w:p>
    <w:p w:rsidR="00604D37" w:rsidRPr="00B75099" w:rsidRDefault="00604D37" w:rsidP="000F127F">
      <w:pPr>
        <w:pStyle w:val="Default"/>
        <w:ind w:firstLine="284"/>
        <w:jc w:val="both"/>
        <w:rPr>
          <w:color w:val="auto"/>
          <w:lang w:val="ro-RO"/>
        </w:rPr>
      </w:pPr>
      <w:r w:rsidRPr="00B75099">
        <w:rPr>
          <w:color w:val="auto"/>
          <w:lang w:val="ro-RO"/>
        </w:rPr>
        <w:t>În exercitarea atribuțiilor sale Decanul emite</w:t>
      </w:r>
      <w:r w:rsidR="00E4318D" w:rsidRPr="00B75099">
        <w:rPr>
          <w:color w:val="auto"/>
          <w:lang w:val="ro-RO"/>
        </w:rPr>
        <w:t xml:space="preserve"> dispoziții.</w:t>
      </w:r>
    </w:p>
    <w:p w:rsidR="003741C9" w:rsidRPr="00753E93" w:rsidRDefault="003741C9" w:rsidP="000F127F">
      <w:pPr>
        <w:pStyle w:val="Default"/>
        <w:ind w:firstLine="284"/>
        <w:jc w:val="both"/>
        <w:rPr>
          <w:lang w:val="ro-RO"/>
        </w:rPr>
      </w:pPr>
      <w:r w:rsidRPr="00753E93">
        <w:rPr>
          <w:lang w:val="ro-RO"/>
        </w:rPr>
        <w:t>Decanul este responsabil în faţa rectorului, a</w:t>
      </w:r>
      <w:r w:rsidR="00753E93">
        <w:rPr>
          <w:lang w:val="ro-RO"/>
        </w:rPr>
        <w:t xml:space="preserve"> </w:t>
      </w:r>
      <w:r w:rsidRPr="00753E93">
        <w:rPr>
          <w:lang w:val="ro-RO"/>
        </w:rPr>
        <w:t>Consiliului facultăţii şi a Senatului UBB.</w:t>
      </w:r>
    </w:p>
    <w:p w:rsidR="003741C9" w:rsidRPr="00753E93" w:rsidRDefault="003741C9" w:rsidP="000F127F">
      <w:pPr>
        <w:pStyle w:val="Default"/>
        <w:ind w:firstLine="284"/>
        <w:jc w:val="both"/>
        <w:rPr>
          <w:lang w:val="ro-RO"/>
        </w:rPr>
      </w:pPr>
      <w:r w:rsidRPr="00753E93">
        <w:rPr>
          <w:lang w:val="ro-RO"/>
        </w:rPr>
        <w:t>Decanul prezintă anual un raport Consiliului</w:t>
      </w:r>
      <w:r w:rsidR="00753E93">
        <w:rPr>
          <w:lang w:val="ro-RO"/>
        </w:rPr>
        <w:t xml:space="preserve"> </w:t>
      </w:r>
      <w:r w:rsidRPr="00753E93">
        <w:rPr>
          <w:lang w:val="ro-RO"/>
        </w:rPr>
        <w:t>facultăţii privind starea facultăţii, asigurarea calităţii şi</w:t>
      </w:r>
    </w:p>
    <w:p w:rsidR="003741C9" w:rsidRDefault="003741C9" w:rsidP="000F127F">
      <w:pPr>
        <w:pStyle w:val="Default"/>
        <w:jc w:val="both"/>
        <w:rPr>
          <w:lang w:val="ro-RO"/>
        </w:rPr>
      </w:pPr>
      <w:r w:rsidRPr="00753E93">
        <w:rPr>
          <w:lang w:val="ro-RO"/>
        </w:rPr>
        <w:t>respectarea eticii universitare la nivelul facultăţii.</w:t>
      </w:r>
    </w:p>
    <w:p w:rsidR="004646B9" w:rsidRDefault="004646B9" w:rsidP="00753E93">
      <w:pPr>
        <w:pStyle w:val="Default"/>
        <w:rPr>
          <w:lang w:val="ro-RO"/>
        </w:rPr>
      </w:pPr>
    </w:p>
    <w:p w:rsidR="004646B9" w:rsidRDefault="004646B9" w:rsidP="004646B9">
      <w:pPr>
        <w:pStyle w:val="Default"/>
        <w:jc w:val="center"/>
        <w:rPr>
          <w:b/>
          <w:color w:val="auto"/>
          <w:lang w:val="ro-RO"/>
        </w:rPr>
      </w:pPr>
      <w:r w:rsidRPr="004646B9">
        <w:rPr>
          <w:b/>
          <w:color w:val="auto"/>
          <w:lang w:val="ro-RO"/>
        </w:rPr>
        <w:t>PRODECANUL</w:t>
      </w:r>
    </w:p>
    <w:p w:rsidR="00507426" w:rsidRDefault="00507426" w:rsidP="004646B9">
      <w:pPr>
        <w:pStyle w:val="Default"/>
        <w:jc w:val="center"/>
        <w:rPr>
          <w:b/>
          <w:color w:val="auto"/>
          <w:lang w:val="ro-RO"/>
        </w:rPr>
      </w:pPr>
    </w:p>
    <w:p w:rsidR="00507426" w:rsidRPr="004646B9" w:rsidRDefault="00507426" w:rsidP="000F127F">
      <w:pPr>
        <w:pStyle w:val="Default"/>
        <w:ind w:firstLine="284"/>
        <w:jc w:val="both"/>
        <w:rPr>
          <w:lang w:val="ro-RO"/>
        </w:rPr>
      </w:pPr>
      <w:r w:rsidRPr="004646B9">
        <w:rPr>
          <w:lang w:val="ro-RO"/>
        </w:rPr>
        <w:t>Decanul îşi desemnează prodecanii după</w:t>
      </w:r>
      <w:r>
        <w:rPr>
          <w:lang w:val="ro-RO"/>
        </w:rPr>
        <w:t xml:space="preserve"> </w:t>
      </w:r>
      <w:r w:rsidRPr="004646B9">
        <w:rPr>
          <w:lang w:val="ro-RO"/>
        </w:rPr>
        <w:t>numirea sa de către rector, cu consultarea Consiliului</w:t>
      </w:r>
    </w:p>
    <w:p w:rsidR="00507426" w:rsidRPr="004646B9" w:rsidRDefault="00507426" w:rsidP="000F127F">
      <w:pPr>
        <w:pStyle w:val="Default"/>
        <w:jc w:val="both"/>
        <w:rPr>
          <w:lang w:val="ro-RO"/>
        </w:rPr>
      </w:pPr>
      <w:r w:rsidRPr="004646B9">
        <w:rPr>
          <w:lang w:val="ro-RO"/>
        </w:rPr>
        <w:t>facultăţii. Decanul poate desemna de la unu la cinci</w:t>
      </w:r>
      <w:r>
        <w:rPr>
          <w:lang w:val="ro-RO"/>
        </w:rPr>
        <w:t xml:space="preserve"> </w:t>
      </w:r>
      <w:r w:rsidRPr="004646B9">
        <w:rPr>
          <w:lang w:val="ro-RO"/>
        </w:rPr>
        <w:t>prodecani în funcţie de numărul studenţilor şi al</w:t>
      </w:r>
    </w:p>
    <w:p w:rsidR="00507426" w:rsidRPr="004646B9" w:rsidRDefault="00507426" w:rsidP="000F127F">
      <w:pPr>
        <w:pStyle w:val="Default"/>
        <w:jc w:val="both"/>
        <w:rPr>
          <w:lang w:val="ro-RO"/>
        </w:rPr>
      </w:pPr>
      <w:r w:rsidRPr="004646B9">
        <w:rPr>
          <w:lang w:val="ro-RO"/>
        </w:rPr>
        <w:t>liniilor de studii.</w:t>
      </w:r>
    </w:p>
    <w:p w:rsidR="004646B9" w:rsidRPr="004646B9" w:rsidRDefault="004646B9" w:rsidP="000F127F">
      <w:pPr>
        <w:pStyle w:val="Default"/>
        <w:ind w:firstLine="284"/>
        <w:jc w:val="both"/>
        <w:rPr>
          <w:lang w:val="ro-RO"/>
        </w:rPr>
      </w:pPr>
      <w:r w:rsidRPr="004646B9">
        <w:rPr>
          <w:lang w:val="ro-RO"/>
        </w:rPr>
        <w:t>În funcţie de numărul de cadre didactice şi de studenţi din cadrul facultăţii, decanul este sprijinit şi asistat în exerciţiul prerogativelor sale de către prodecani.</w:t>
      </w:r>
    </w:p>
    <w:p w:rsidR="00507426" w:rsidRDefault="004646B9" w:rsidP="000F127F">
      <w:pPr>
        <w:pStyle w:val="Default"/>
        <w:ind w:firstLine="284"/>
        <w:jc w:val="both"/>
        <w:rPr>
          <w:lang w:val="ro-RO"/>
        </w:rPr>
      </w:pPr>
      <w:r w:rsidRPr="004646B9">
        <w:rPr>
          <w:lang w:val="ro-RO"/>
        </w:rPr>
        <w:t>Prodecanii îşi exercită atribuţiile de conducere pe</w:t>
      </w:r>
      <w:r>
        <w:rPr>
          <w:lang w:val="ro-RO"/>
        </w:rPr>
        <w:t xml:space="preserve"> </w:t>
      </w:r>
      <w:r w:rsidRPr="004646B9">
        <w:rPr>
          <w:color w:val="auto"/>
          <w:lang w:val="ro-RO"/>
        </w:rPr>
        <w:t>domenii specifice din activitatea facultăţii pe baza şi</w:t>
      </w:r>
      <w:r>
        <w:rPr>
          <w:color w:val="auto"/>
          <w:lang w:val="ro-RO"/>
        </w:rPr>
        <w:t xml:space="preserve"> </w:t>
      </w:r>
      <w:r w:rsidRPr="004646B9">
        <w:rPr>
          <w:lang w:val="ro-RO"/>
        </w:rPr>
        <w:t>în limitele delegării de atribuţii efectuată de decan</w:t>
      </w:r>
      <w:r w:rsidR="00507426">
        <w:rPr>
          <w:lang w:val="ro-RO"/>
        </w:rPr>
        <w:t>.</w:t>
      </w:r>
    </w:p>
    <w:p w:rsidR="004646B9" w:rsidRPr="004646B9" w:rsidRDefault="004646B9" w:rsidP="000F127F">
      <w:pPr>
        <w:pStyle w:val="Default"/>
        <w:ind w:firstLine="284"/>
        <w:jc w:val="both"/>
        <w:rPr>
          <w:lang w:val="ro-RO"/>
        </w:rPr>
      </w:pPr>
      <w:r w:rsidRPr="004646B9">
        <w:rPr>
          <w:lang w:val="ro-RO"/>
        </w:rPr>
        <w:t>Acolo unde facultăţile conţin mai multe linii de studii,</w:t>
      </w:r>
      <w:r>
        <w:rPr>
          <w:lang w:val="ro-RO"/>
        </w:rPr>
        <w:t xml:space="preserve"> </w:t>
      </w:r>
      <w:r w:rsidRPr="004646B9">
        <w:rPr>
          <w:lang w:val="ro-RO"/>
        </w:rPr>
        <w:t>un prodecan va reprezenta liniile de studii nereprezentate</w:t>
      </w:r>
      <w:r>
        <w:rPr>
          <w:lang w:val="ro-RO"/>
        </w:rPr>
        <w:t xml:space="preserve"> </w:t>
      </w:r>
      <w:r w:rsidRPr="004646B9">
        <w:rPr>
          <w:lang w:val="ro-RO"/>
        </w:rPr>
        <w:t>de către decan. Prodecanul reprezentând liniile va fi</w:t>
      </w:r>
      <w:r>
        <w:rPr>
          <w:lang w:val="ro-RO"/>
        </w:rPr>
        <w:t xml:space="preserve"> </w:t>
      </w:r>
      <w:r w:rsidRPr="004646B9">
        <w:rPr>
          <w:lang w:val="ro-RO"/>
        </w:rPr>
        <w:t>ales de către decan dintre cei 3 candidaţi la funcţia de</w:t>
      </w:r>
      <w:r>
        <w:rPr>
          <w:lang w:val="ro-RO"/>
        </w:rPr>
        <w:t xml:space="preserve"> </w:t>
      </w:r>
      <w:r w:rsidRPr="004646B9">
        <w:rPr>
          <w:lang w:val="ro-RO"/>
        </w:rPr>
        <w:t>prodecan desemnați de către cadrele didactice</w:t>
      </w:r>
      <w:r>
        <w:rPr>
          <w:lang w:val="ro-RO"/>
        </w:rPr>
        <w:t xml:space="preserve"> </w:t>
      </w:r>
      <w:r w:rsidRPr="004646B9">
        <w:rPr>
          <w:lang w:val="ro-RO"/>
        </w:rPr>
        <w:t>aparţinând liniei/liniilor de studii respective.</w:t>
      </w:r>
    </w:p>
    <w:p w:rsidR="004646B9" w:rsidRPr="004646B9" w:rsidRDefault="004646B9" w:rsidP="000F127F">
      <w:pPr>
        <w:pStyle w:val="Default"/>
        <w:ind w:firstLine="284"/>
        <w:jc w:val="both"/>
        <w:rPr>
          <w:lang w:val="ro-RO"/>
        </w:rPr>
      </w:pPr>
      <w:r w:rsidRPr="004646B9">
        <w:rPr>
          <w:lang w:val="ro-RO"/>
        </w:rPr>
        <w:t>Prodecanii sunt responsabili în faţa Consiliului</w:t>
      </w:r>
      <w:r>
        <w:rPr>
          <w:lang w:val="ro-RO"/>
        </w:rPr>
        <w:t xml:space="preserve"> </w:t>
      </w:r>
      <w:r w:rsidRPr="004646B9">
        <w:rPr>
          <w:lang w:val="ro-RO"/>
        </w:rPr>
        <w:t>facultăţii şi a decanului.</w:t>
      </w:r>
    </w:p>
    <w:p w:rsidR="004646B9" w:rsidRPr="004646B9" w:rsidRDefault="004646B9" w:rsidP="000F127F">
      <w:pPr>
        <w:pStyle w:val="Default"/>
        <w:ind w:firstLine="284"/>
        <w:jc w:val="both"/>
        <w:rPr>
          <w:lang w:val="ro-RO"/>
        </w:rPr>
      </w:pPr>
      <w:r w:rsidRPr="004646B9">
        <w:rPr>
          <w:lang w:val="ro-RO"/>
        </w:rPr>
        <w:t>Decanul poate oricând revoca şi înlocui un</w:t>
      </w:r>
      <w:r>
        <w:rPr>
          <w:lang w:val="ro-RO"/>
        </w:rPr>
        <w:t xml:space="preserve"> </w:t>
      </w:r>
      <w:r w:rsidRPr="004646B9">
        <w:rPr>
          <w:lang w:val="ro-RO"/>
        </w:rPr>
        <w:t>prodecan, cu obligaţia de a motiva opţiunea sa în vederea</w:t>
      </w:r>
    </w:p>
    <w:p w:rsidR="004646B9" w:rsidRDefault="004646B9" w:rsidP="000F127F">
      <w:pPr>
        <w:pStyle w:val="Default"/>
        <w:jc w:val="both"/>
        <w:rPr>
          <w:color w:val="auto"/>
          <w:lang w:val="ro-RO"/>
        </w:rPr>
      </w:pPr>
      <w:r w:rsidRPr="004646B9">
        <w:rPr>
          <w:color w:val="auto"/>
          <w:lang w:val="ro-RO"/>
        </w:rPr>
        <w:t>asigurării transparenţei conducerii academice.</w:t>
      </w:r>
    </w:p>
    <w:p w:rsidR="00C20724" w:rsidRDefault="00C20724" w:rsidP="004646B9">
      <w:pPr>
        <w:pStyle w:val="Default"/>
        <w:rPr>
          <w:color w:val="auto"/>
          <w:lang w:val="ro-RO"/>
        </w:rPr>
      </w:pPr>
    </w:p>
    <w:p w:rsidR="00F26C58" w:rsidRDefault="00F26C58" w:rsidP="00F26C58">
      <w:pPr>
        <w:pStyle w:val="Default"/>
        <w:jc w:val="center"/>
        <w:rPr>
          <w:b/>
          <w:color w:val="auto"/>
          <w:lang w:val="ro-RO"/>
        </w:rPr>
      </w:pPr>
      <w:r w:rsidRPr="00F26C58">
        <w:rPr>
          <w:b/>
          <w:color w:val="auto"/>
          <w:lang w:val="ro-RO"/>
        </w:rPr>
        <w:t>DEPARTAMENTUL</w:t>
      </w:r>
    </w:p>
    <w:p w:rsidR="005A407D" w:rsidRDefault="005A407D" w:rsidP="005A407D">
      <w:pPr>
        <w:pStyle w:val="Default"/>
        <w:rPr>
          <w:b/>
          <w:color w:val="auto"/>
          <w:lang w:val="ro-RO"/>
        </w:rPr>
      </w:pPr>
    </w:p>
    <w:p w:rsidR="005A407D" w:rsidRPr="005A407D" w:rsidRDefault="005A407D" w:rsidP="000F127F">
      <w:pPr>
        <w:pStyle w:val="Default"/>
        <w:ind w:firstLine="284"/>
        <w:jc w:val="both"/>
        <w:rPr>
          <w:lang w:val="ro-RO"/>
        </w:rPr>
      </w:pPr>
      <w:r w:rsidRPr="005A407D">
        <w:rPr>
          <w:lang w:val="ro-RO"/>
        </w:rPr>
        <w:t>Departamentul este unitatea academică de</w:t>
      </w:r>
      <w:r>
        <w:rPr>
          <w:lang w:val="ro-RO"/>
        </w:rPr>
        <w:t xml:space="preserve"> </w:t>
      </w:r>
      <w:r w:rsidRPr="005A407D">
        <w:rPr>
          <w:lang w:val="ro-RO"/>
        </w:rPr>
        <w:t>bază a UBB, ce reuneşte şi gestionează unul sau mai</w:t>
      </w:r>
    </w:p>
    <w:p w:rsidR="005A407D" w:rsidRPr="005A407D" w:rsidRDefault="005A407D" w:rsidP="000F127F">
      <w:pPr>
        <w:pStyle w:val="Default"/>
        <w:jc w:val="both"/>
        <w:rPr>
          <w:lang w:val="ro-RO"/>
        </w:rPr>
      </w:pPr>
      <w:r w:rsidRPr="005A407D">
        <w:rPr>
          <w:lang w:val="ro-RO"/>
        </w:rPr>
        <w:t>multe domenii de studii sau programe de specializare</w:t>
      </w:r>
      <w:r>
        <w:rPr>
          <w:lang w:val="ro-RO"/>
        </w:rPr>
        <w:t xml:space="preserve"> </w:t>
      </w:r>
      <w:r w:rsidRPr="005A407D">
        <w:rPr>
          <w:lang w:val="ro-RO"/>
        </w:rPr>
        <w:t>şi răspunde de funcţionarea lor, în condiţiile</w:t>
      </w:r>
    </w:p>
    <w:p w:rsidR="005A407D" w:rsidRDefault="005A407D" w:rsidP="000F127F">
      <w:pPr>
        <w:pStyle w:val="Default"/>
        <w:jc w:val="both"/>
        <w:rPr>
          <w:color w:val="auto"/>
          <w:lang w:val="ro-RO"/>
        </w:rPr>
      </w:pPr>
      <w:r w:rsidRPr="005A407D">
        <w:rPr>
          <w:color w:val="auto"/>
          <w:lang w:val="ro-RO"/>
        </w:rPr>
        <w:t>autonomiei universitare.</w:t>
      </w:r>
    </w:p>
    <w:p w:rsidR="005A407D" w:rsidRPr="005A407D" w:rsidRDefault="005A407D" w:rsidP="000F127F">
      <w:pPr>
        <w:pStyle w:val="Default"/>
        <w:ind w:firstLine="284"/>
        <w:jc w:val="both"/>
        <w:rPr>
          <w:lang w:val="ro-RO"/>
        </w:rPr>
      </w:pPr>
      <w:r w:rsidRPr="005A407D">
        <w:rPr>
          <w:lang w:val="ro-RO"/>
        </w:rPr>
        <w:t>Departamentul se înfiinţează în funcţie de</w:t>
      </w:r>
      <w:r>
        <w:rPr>
          <w:lang w:val="ro-RO"/>
        </w:rPr>
        <w:t xml:space="preserve"> </w:t>
      </w:r>
      <w:r w:rsidRPr="005A407D">
        <w:rPr>
          <w:lang w:val="ro-RO"/>
        </w:rPr>
        <w:t>programele de studii şi de cercetare ştiinţifică dintr-o</w:t>
      </w:r>
    </w:p>
    <w:p w:rsidR="005A407D" w:rsidRDefault="005A407D" w:rsidP="000F127F">
      <w:pPr>
        <w:pStyle w:val="Default"/>
        <w:jc w:val="both"/>
        <w:rPr>
          <w:color w:val="auto"/>
          <w:lang w:val="ro-RO"/>
        </w:rPr>
      </w:pPr>
      <w:r w:rsidRPr="005A407D">
        <w:rPr>
          <w:lang w:val="ro-RO"/>
        </w:rPr>
        <w:lastRenderedPageBreak/>
        <w:t>facultate sau interdisciplinar din mai multe facultăţi,</w:t>
      </w:r>
      <w:r>
        <w:rPr>
          <w:lang w:val="ro-RO"/>
        </w:rPr>
        <w:t xml:space="preserve"> </w:t>
      </w:r>
      <w:r w:rsidRPr="005A407D">
        <w:rPr>
          <w:lang w:val="ro-RO"/>
        </w:rPr>
        <w:t>respectând criteriul de sustenabilitate financiară și cel</w:t>
      </w:r>
      <w:r>
        <w:rPr>
          <w:lang w:val="ro-RO"/>
        </w:rPr>
        <w:t xml:space="preserve"> </w:t>
      </w:r>
      <w:r w:rsidRPr="005A407D">
        <w:rPr>
          <w:color w:val="auto"/>
          <w:lang w:val="ro-RO"/>
        </w:rPr>
        <w:t>de performanță academică.</w:t>
      </w:r>
    </w:p>
    <w:p w:rsidR="005A407D" w:rsidRPr="005A407D" w:rsidRDefault="005A407D" w:rsidP="000F127F">
      <w:pPr>
        <w:pStyle w:val="Default"/>
        <w:ind w:firstLine="284"/>
        <w:jc w:val="both"/>
        <w:rPr>
          <w:lang w:val="ro-RO"/>
        </w:rPr>
      </w:pPr>
      <w:r w:rsidRPr="005A407D">
        <w:rPr>
          <w:lang w:val="ro-RO"/>
        </w:rPr>
        <w:t>Înfiinţarea departamentului trebuie să aibă în</w:t>
      </w:r>
      <w:r>
        <w:rPr>
          <w:lang w:val="ro-RO"/>
        </w:rPr>
        <w:t xml:space="preserve"> </w:t>
      </w:r>
      <w:r w:rsidRPr="005A407D">
        <w:rPr>
          <w:lang w:val="ro-RO"/>
        </w:rPr>
        <w:t>vedere:</w:t>
      </w:r>
      <w:r>
        <w:rPr>
          <w:lang w:val="ro-RO"/>
        </w:rPr>
        <w:t xml:space="preserve"> </w:t>
      </w:r>
      <w:r w:rsidRPr="005A407D">
        <w:rPr>
          <w:lang w:val="ro-RO"/>
        </w:rPr>
        <w:t>asigurarea calităţii procesului didactic şi</w:t>
      </w:r>
    </w:p>
    <w:p w:rsidR="005A407D" w:rsidRDefault="005A407D" w:rsidP="000F127F">
      <w:pPr>
        <w:pStyle w:val="Default"/>
        <w:jc w:val="both"/>
        <w:rPr>
          <w:color w:val="auto"/>
          <w:lang w:val="ro-RO"/>
        </w:rPr>
      </w:pPr>
      <w:r w:rsidRPr="005A407D">
        <w:rPr>
          <w:lang w:val="ro-RO"/>
        </w:rPr>
        <w:t>competitivitatea pe plan didactic, ştiinţific şi</w:t>
      </w:r>
      <w:r w:rsidR="00F23B4E">
        <w:rPr>
          <w:lang w:val="ro-RO"/>
        </w:rPr>
        <w:t xml:space="preserve"> </w:t>
      </w:r>
      <w:r w:rsidRPr="005A407D">
        <w:rPr>
          <w:lang w:val="ro-RO"/>
        </w:rPr>
        <w:t>tehnologic;</w:t>
      </w:r>
      <w:r w:rsidR="00F23B4E">
        <w:rPr>
          <w:lang w:val="ro-RO"/>
        </w:rPr>
        <w:t xml:space="preserve"> </w:t>
      </w:r>
      <w:r w:rsidRPr="005A407D">
        <w:rPr>
          <w:lang w:val="ro-RO"/>
        </w:rPr>
        <w:t>infrastructura necesară pentru personalul didactic,</w:t>
      </w:r>
      <w:r w:rsidR="00F23B4E">
        <w:rPr>
          <w:lang w:val="ro-RO"/>
        </w:rPr>
        <w:t xml:space="preserve"> </w:t>
      </w:r>
      <w:r w:rsidRPr="005A407D">
        <w:rPr>
          <w:lang w:val="ro-RO"/>
        </w:rPr>
        <w:t>didactic-auxiliar şi de cercetare;</w:t>
      </w:r>
      <w:r w:rsidR="00F23B4E">
        <w:rPr>
          <w:lang w:val="ro-RO"/>
        </w:rPr>
        <w:t xml:space="preserve"> </w:t>
      </w:r>
      <w:r w:rsidRPr="005A407D">
        <w:rPr>
          <w:lang w:val="ro-RO"/>
        </w:rPr>
        <w:t>să poată susţine programe de studii la toate</w:t>
      </w:r>
      <w:r w:rsidR="00F23B4E">
        <w:rPr>
          <w:lang w:val="ro-RO"/>
        </w:rPr>
        <w:t xml:space="preserve"> </w:t>
      </w:r>
      <w:r w:rsidRPr="005A407D">
        <w:rPr>
          <w:color w:val="auto"/>
          <w:lang w:val="ro-RO"/>
        </w:rPr>
        <w:t>nivelurile;</w:t>
      </w:r>
    </w:p>
    <w:p w:rsidR="005A407D" w:rsidRPr="005A407D" w:rsidRDefault="005A407D" w:rsidP="000F127F">
      <w:pPr>
        <w:pStyle w:val="Default"/>
        <w:ind w:firstLine="284"/>
        <w:jc w:val="both"/>
        <w:rPr>
          <w:lang w:val="ro-RO"/>
        </w:rPr>
      </w:pPr>
      <w:r w:rsidRPr="005A407D">
        <w:rPr>
          <w:lang w:val="ro-RO"/>
        </w:rPr>
        <w:t>Cadrele didactice de la o linie de studii</w:t>
      </w:r>
      <w:r w:rsidR="00F23B4E">
        <w:rPr>
          <w:lang w:val="ro-RO"/>
        </w:rPr>
        <w:t xml:space="preserve"> </w:t>
      </w:r>
      <w:r w:rsidRPr="005A407D">
        <w:rPr>
          <w:lang w:val="ro-RO"/>
        </w:rPr>
        <w:t>dintr-o facultate sau din mai multe facultăţi se pot</w:t>
      </w:r>
      <w:r w:rsidR="00F23B4E">
        <w:rPr>
          <w:lang w:val="ro-RO"/>
        </w:rPr>
        <w:t xml:space="preserve"> </w:t>
      </w:r>
      <w:r w:rsidRPr="005A407D">
        <w:rPr>
          <w:lang w:val="ro-RO"/>
        </w:rPr>
        <w:t>organiza în departamente.</w:t>
      </w:r>
    </w:p>
    <w:p w:rsidR="005A407D" w:rsidRPr="005A407D" w:rsidRDefault="005A407D" w:rsidP="000F127F">
      <w:pPr>
        <w:pStyle w:val="Default"/>
        <w:ind w:firstLine="284"/>
        <w:jc w:val="both"/>
        <w:rPr>
          <w:lang w:val="ro-RO"/>
        </w:rPr>
      </w:pPr>
      <w:r w:rsidRPr="005A407D">
        <w:rPr>
          <w:lang w:val="ro-RO"/>
        </w:rPr>
        <w:t>Cadrele didactice de la o linie de studii pot</w:t>
      </w:r>
      <w:r w:rsidR="00F23B4E">
        <w:rPr>
          <w:lang w:val="ro-RO"/>
        </w:rPr>
        <w:t xml:space="preserve"> </w:t>
      </w:r>
      <w:r w:rsidRPr="005A407D">
        <w:rPr>
          <w:lang w:val="ro-RO"/>
        </w:rPr>
        <w:t>constitui un departament împreună cu celelalte linii de</w:t>
      </w:r>
    </w:p>
    <w:p w:rsidR="005A407D" w:rsidRPr="005A407D" w:rsidRDefault="005A407D" w:rsidP="000F127F">
      <w:pPr>
        <w:pStyle w:val="Default"/>
        <w:jc w:val="both"/>
        <w:rPr>
          <w:lang w:val="ro-RO"/>
        </w:rPr>
      </w:pPr>
      <w:r w:rsidRPr="005A407D">
        <w:rPr>
          <w:lang w:val="ro-RO"/>
        </w:rPr>
        <w:t>studii din facultate.</w:t>
      </w:r>
    </w:p>
    <w:p w:rsidR="005A407D" w:rsidRPr="005A407D" w:rsidRDefault="005A407D" w:rsidP="000F127F">
      <w:pPr>
        <w:pStyle w:val="Default"/>
        <w:ind w:firstLine="284"/>
        <w:jc w:val="both"/>
        <w:rPr>
          <w:lang w:val="ro-RO"/>
        </w:rPr>
      </w:pPr>
      <w:r w:rsidRPr="005A407D">
        <w:rPr>
          <w:lang w:val="ro-RO"/>
        </w:rPr>
        <w:t>Persoanele aparţinând liniilor de studii pot opta</w:t>
      </w:r>
      <w:r w:rsidR="00F23B4E">
        <w:rPr>
          <w:lang w:val="ro-RO"/>
        </w:rPr>
        <w:t xml:space="preserve"> </w:t>
      </w:r>
      <w:r w:rsidRPr="005A407D">
        <w:rPr>
          <w:lang w:val="ro-RO"/>
        </w:rPr>
        <w:t>pentru integrarea în oricare dintre departamentele</w:t>
      </w:r>
    </w:p>
    <w:p w:rsidR="005A407D" w:rsidRDefault="005A407D" w:rsidP="000F127F">
      <w:pPr>
        <w:pStyle w:val="Default"/>
        <w:jc w:val="both"/>
        <w:rPr>
          <w:color w:val="auto"/>
          <w:lang w:val="ro-RO"/>
        </w:rPr>
      </w:pPr>
      <w:r w:rsidRPr="005A407D">
        <w:rPr>
          <w:lang w:val="ro-RO"/>
        </w:rPr>
        <w:t>facultăţii, numai în cadrul procesului de</w:t>
      </w:r>
      <w:r w:rsidR="00F23B4E">
        <w:rPr>
          <w:lang w:val="ro-RO"/>
        </w:rPr>
        <w:t xml:space="preserve"> </w:t>
      </w:r>
      <w:r w:rsidRPr="005A407D">
        <w:rPr>
          <w:color w:val="auto"/>
          <w:lang w:val="ro-RO"/>
        </w:rPr>
        <w:t>organizare/reorganizare a departamentelor.</w:t>
      </w:r>
    </w:p>
    <w:p w:rsidR="005A407D" w:rsidRPr="005A407D" w:rsidRDefault="005A407D" w:rsidP="000F127F">
      <w:pPr>
        <w:pStyle w:val="Default"/>
        <w:ind w:firstLine="284"/>
        <w:jc w:val="both"/>
        <w:rPr>
          <w:lang w:val="ro-RO"/>
        </w:rPr>
      </w:pPr>
      <w:r w:rsidRPr="005A407D">
        <w:rPr>
          <w:lang w:val="ro-RO"/>
        </w:rPr>
        <w:t>Departamentul organizează şi gestionează</w:t>
      </w:r>
      <w:r w:rsidR="00F23B4E">
        <w:rPr>
          <w:lang w:val="ro-RO"/>
        </w:rPr>
        <w:t xml:space="preserve"> </w:t>
      </w:r>
      <w:r w:rsidRPr="005A407D">
        <w:rPr>
          <w:lang w:val="ro-RO"/>
        </w:rPr>
        <w:t>unul sau mai multe domenii de studii sau programe de</w:t>
      </w:r>
    </w:p>
    <w:p w:rsidR="005A407D" w:rsidRPr="005A407D" w:rsidRDefault="005A407D" w:rsidP="000F127F">
      <w:pPr>
        <w:pStyle w:val="Default"/>
        <w:jc w:val="both"/>
        <w:rPr>
          <w:lang w:val="ro-RO"/>
        </w:rPr>
      </w:pPr>
      <w:r w:rsidRPr="005A407D">
        <w:rPr>
          <w:lang w:val="ro-RO"/>
        </w:rPr>
        <w:t>specializare. Departamentul poate înfiinţa centre sau</w:t>
      </w:r>
      <w:r w:rsidR="00F23B4E">
        <w:rPr>
          <w:lang w:val="ro-RO"/>
        </w:rPr>
        <w:t xml:space="preserve"> </w:t>
      </w:r>
      <w:r w:rsidRPr="005A407D">
        <w:rPr>
          <w:lang w:val="ro-RO"/>
        </w:rPr>
        <w:t>laboratoare, care funcţionează ca unităţi distincte, cu</w:t>
      </w:r>
      <w:r w:rsidR="00F23B4E">
        <w:rPr>
          <w:lang w:val="ro-RO"/>
        </w:rPr>
        <w:t xml:space="preserve"> </w:t>
      </w:r>
      <w:r w:rsidRPr="005A407D">
        <w:rPr>
          <w:lang w:val="ro-RO"/>
        </w:rPr>
        <w:t>buget propriu, în cadrul UBB.</w:t>
      </w:r>
    </w:p>
    <w:p w:rsidR="005A407D" w:rsidRPr="005A407D" w:rsidRDefault="005A407D" w:rsidP="000F127F">
      <w:pPr>
        <w:pStyle w:val="Default"/>
        <w:ind w:firstLine="284"/>
        <w:jc w:val="both"/>
        <w:rPr>
          <w:lang w:val="ro-RO"/>
        </w:rPr>
      </w:pPr>
      <w:r w:rsidRPr="005A407D">
        <w:rPr>
          <w:lang w:val="ro-RO"/>
        </w:rPr>
        <w:t>În funcție de specificul activității didactice și de</w:t>
      </w:r>
      <w:r w:rsidR="00F23B4E">
        <w:rPr>
          <w:lang w:val="ro-RO"/>
        </w:rPr>
        <w:t xml:space="preserve"> </w:t>
      </w:r>
      <w:r w:rsidRPr="005A407D">
        <w:rPr>
          <w:lang w:val="ro-RO"/>
        </w:rPr>
        <w:t>cercetare, departamentele pot constitui grupuri de</w:t>
      </w:r>
    </w:p>
    <w:p w:rsidR="005A407D" w:rsidRPr="005A407D" w:rsidRDefault="005A407D" w:rsidP="000F127F">
      <w:pPr>
        <w:pStyle w:val="Default"/>
        <w:jc w:val="both"/>
        <w:rPr>
          <w:color w:val="auto"/>
          <w:lang w:val="ro-RO"/>
        </w:rPr>
      </w:pPr>
      <w:r w:rsidRPr="005A407D">
        <w:rPr>
          <w:lang w:val="ro-RO"/>
        </w:rPr>
        <w:t>cercetare sau alte tipuri de unități, prin cooperarea cu</w:t>
      </w:r>
      <w:r w:rsidR="00F23B4E">
        <w:rPr>
          <w:lang w:val="ro-RO"/>
        </w:rPr>
        <w:t xml:space="preserve"> </w:t>
      </w:r>
      <w:r w:rsidRPr="005A407D">
        <w:rPr>
          <w:color w:val="auto"/>
          <w:lang w:val="ro-RO"/>
        </w:rPr>
        <w:t>alte entități.</w:t>
      </w:r>
    </w:p>
    <w:p w:rsidR="005A407D" w:rsidRPr="005A407D" w:rsidRDefault="00F23B4E" w:rsidP="000F127F">
      <w:pPr>
        <w:pStyle w:val="Default"/>
        <w:ind w:firstLine="284"/>
        <w:jc w:val="both"/>
        <w:rPr>
          <w:lang w:val="ro-RO"/>
        </w:rPr>
      </w:pPr>
      <w:r>
        <w:rPr>
          <w:lang w:val="ro-RO"/>
        </w:rPr>
        <w:t>D</w:t>
      </w:r>
      <w:r w:rsidR="005A407D" w:rsidRPr="005A407D">
        <w:rPr>
          <w:lang w:val="ro-RO"/>
        </w:rPr>
        <w:t xml:space="preserve">epartamentul are următoarele competenţe: </w:t>
      </w:r>
    </w:p>
    <w:p w:rsidR="005A407D" w:rsidRPr="005A407D" w:rsidRDefault="005A407D" w:rsidP="000F127F">
      <w:pPr>
        <w:pStyle w:val="Default"/>
        <w:numPr>
          <w:ilvl w:val="0"/>
          <w:numId w:val="39"/>
        </w:numPr>
        <w:jc w:val="both"/>
        <w:rPr>
          <w:lang w:val="ro-RO"/>
        </w:rPr>
      </w:pPr>
      <w:r w:rsidRPr="005A407D">
        <w:rPr>
          <w:lang w:val="ro-RO"/>
        </w:rPr>
        <w:t>organizarea şi gestionarea programelor de studii la nivel licenţă şi master</w:t>
      </w:r>
      <w:r w:rsidR="006031E6">
        <w:rPr>
          <w:lang w:val="ro-RO"/>
        </w:rPr>
        <w:t>;</w:t>
      </w:r>
      <w:r w:rsidRPr="005A407D">
        <w:rPr>
          <w:lang w:val="ro-RO"/>
        </w:rPr>
        <w:t xml:space="preserve"> </w:t>
      </w:r>
    </w:p>
    <w:p w:rsidR="005A407D" w:rsidRPr="005A407D" w:rsidRDefault="005A407D" w:rsidP="000F127F">
      <w:pPr>
        <w:pStyle w:val="Default"/>
        <w:numPr>
          <w:ilvl w:val="0"/>
          <w:numId w:val="39"/>
        </w:numPr>
        <w:jc w:val="both"/>
        <w:rPr>
          <w:lang w:val="ro-RO"/>
        </w:rPr>
      </w:pPr>
      <w:r w:rsidRPr="005A407D">
        <w:rPr>
          <w:lang w:val="ro-RO"/>
        </w:rPr>
        <w:t>conceperea şi derularea programelor de cercetare ştiinţifică din competenţa domeniului de studii sau de specializare, altele decât cele derulate prin centre de cercetare</w:t>
      </w:r>
      <w:r w:rsidR="006031E6">
        <w:rPr>
          <w:lang w:val="ro-RO"/>
        </w:rPr>
        <w:t>;</w:t>
      </w:r>
      <w:r w:rsidRPr="005A407D">
        <w:rPr>
          <w:lang w:val="ro-RO"/>
        </w:rPr>
        <w:t xml:space="preserve"> </w:t>
      </w:r>
    </w:p>
    <w:p w:rsidR="005A407D" w:rsidRPr="005A407D" w:rsidRDefault="005A407D" w:rsidP="000F127F">
      <w:pPr>
        <w:pStyle w:val="Default"/>
        <w:numPr>
          <w:ilvl w:val="0"/>
          <w:numId w:val="39"/>
        </w:numPr>
        <w:jc w:val="both"/>
        <w:rPr>
          <w:lang w:val="ro-RO"/>
        </w:rPr>
      </w:pPr>
      <w:r w:rsidRPr="005A407D">
        <w:rPr>
          <w:lang w:val="ro-RO"/>
        </w:rPr>
        <w:t>coordonarea activităţii unităţilor din competenţa sa (laboratoare, şcoli postunive</w:t>
      </w:r>
      <w:r w:rsidR="006031E6">
        <w:rPr>
          <w:lang w:val="ro-RO"/>
        </w:rPr>
        <w:t>rsitare, extensii universitare);</w:t>
      </w:r>
    </w:p>
    <w:p w:rsidR="005A407D" w:rsidRPr="005A407D" w:rsidRDefault="005A407D" w:rsidP="000F127F">
      <w:pPr>
        <w:pStyle w:val="Default"/>
        <w:numPr>
          <w:ilvl w:val="0"/>
          <w:numId w:val="39"/>
        </w:numPr>
        <w:jc w:val="both"/>
        <w:rPr>
          <w:lang w:val="ro-RO"/>
        </w:rPr>
      </w:pPr>
      <w:r w:rsidRPr="005A407D">
        <w:rPr>
          <w:lang w:val="ro-RO"/>
        </w:rPr>
        <w:t>elaborarea planurilor de învăţământ pentru specializările şi programele gestionate</w:t>
      </w:r>
      <w:r w:rsidR="006031E6">
        <w:rPr>
          <w:lang w:val="ro-RO"/>
        </w:rPr>
        <w:t>;</w:t>
      </w:r>
      <w:r w:rsidRPr="005A407D">
        <w:rPr>
          <w:lang w:val="ro-RO"/>
        </w:rPr>
        <w:t xml:space="preserve"> </w:t>
      </w:r>
    </w:p>
    <w:p w:rsidR="005A407D" w:rsidRPr="005A407D" w:rsidRDefault="005A407D" w:rsidP="000F127F">
      <w:pPr>
        <w:pStyle w:val="Default"/>
        <w:numPr>
          <w:ilvl w:val="0"/>
          <w:numId w:val="39"/>
        </w:numPr>
        <w:jc w:val="both"/>
        <w:rPr>
          <w:lang w:val="ro-RO"/>
        </w:rPr>
      </w:pPr>
      <w:r w:rsidRPr="005A407D">
        <w:rPr>
          <w:lang w:val="ro-RO"/>
        </w:rPr>
        <w:t>elaborarea statelor de funcţiuni şi a fişei postului pentru membrii departamentului</w:t>
      </w:r>
      <w:r w:rsidR="006031E6">
        <w:rPr>
          <w:lang w:val="ro-RO"/>
        </w:rPr>
        <w:t>;</w:t>
      </w:r>
      <w:r w:rsidRPr="005A407D">
        <w:rPr>
          <w:lang w:val="ro-RO"/>
        </w:rPr>
        <w:t xml:space="preserve"> </w:t>
      </w:r>
    </w:p>
    <w:p w:rsidR="005A407D" w:rsidRPr="005A407D" w:rsidRDefault="005A407D" w:rsidP="000F127F">
      <w:pPr>
        <w:pStyle w:val="Default"/>
        <w:numPr>
          <w:ilvl w:val="0"/>
          <w:numId w:val="39"/>
        </w:numPr>
        <w:jc w:val="both"/>
        <w:rPr>
          <w:lang w:val="ro-RO"/>
        </w:rPr>
      </w:pPr>
      <w:r w:rsidRPr="005A407D">
        <w:rPr>
          <w:lang w:val="ro-RO"/>
        </w:rPr>
        <w:t>asigurarea şi gestionarea resurselor financiare necesare</w:t>
      </w:r>
      <w:r w:rsidR="006031E6">
        <w:rPr>
          <w:lang w:val="ro-RO"/>
        </w:rPr>
        <w:t>;</w:t>
      </w:r>
      <w:r w:rsidRPr="005A407D">
        <w:rPr>
          <w:lang w:val="ro-RO"/>
        </w:rPr>
        <w:t xml:space="preserve"> </w:t>
      </w:r>
    </w:p>
    <w:p w:rsidR="005A407D" w:rsidRPr="005A407D" w:rsidRDefault="005A407D" w:rsidP="000F127F">
      <w:pPr>
        <w:pStyle w:val="Default"/>
        <w:numPr>
          <w:ilvl w:val="0"/>
          <w:numId w:val="39"/>
        </w:numPr>
        <w:jc w:val="both"/>
        <w:rPr>
          <w:lang w:val="ro-RO"/>
        </w:rPr>
      </w:pPr>
      <w:r w:rsidRPr="005A407D">
        <w:rPr>
          <w:lang w:val="ro-RO"/>
        </w:rPr>
        <w:t>elaborarea şi execuţia bugetului propriu</w:t>
      </w:r>
      <w:r w:rsidR="006031E6">
        <w:rPr>
          <w:lang w:val="ro-RO"/>
        </w:rPr>
        <w:t>,</w:t>
      </w:r>
      <w:r w:rsidRPr="005A407D">
        <w:rPr>
          <w:lang w:val="ro-RO"/>
        </w:rPr>
        <w:t xml:space="preserve"> </w:t>
      </w:r>
    </w:p>
    <w:p w:rsidR="005A407D" w:rsidRPr="005A407D" w:rsidRDefault="005A407D" w:rsidP="000F127F">
      <w:pPr>
        <w:pStyle w:val="Default"/>
        <w:numPr>
          <w:ilvl w:val="0"/>
          <w:numId w:val="39"/>
        </w:numPr>
        <w:jc w:val="both"/>
        <w:rPr>
          <w:lang w:val="ro-RO"/>
        </w:rPr>
      </w:pPr>
      <w:r w:rsidRPr="005A407D">
        <w:rPr>
          <w:lang w:val="ro-RO"/>
        </w:rPr>
        <w:t>organizarea concursurilor pentru ocuparea posturilor şi supunerea rezultatelor spre avizare Consiliului facultăţii şi spre validare Senatului Universităţii</w:t>
      </w:r>
      <w:r w:rsidR="006031E6">
        <w:rPr>
          <w:lang w:val="ro-RO"/>
        </w:rPr>
        <w:t>;</w:t>
      </w:r>
      <w:r w:rsidRPr="005A407D">
        <w:rPr>
          <w:lang w:val="ro-RO"/>
        </w:rPr>
        <w:t xml:space="preserve"> </w:t>
      </w:r>
    </w:p>
    <w:p w:rsidR="005A407D" w:rsidRPr="005A407D" w:rsidRDefault="005A407D" w:rsidP="000F127F">
      <w:pPr>
        <w:pStyle w:val="Default"/>
        <w:numPr>
          <w:ilvl w:val="0"/>
          <w:numId w:val="39"/>
        </w:numPr>
        <w:jc w:val="both"/>
        <w:rPr>
          <w:lang w:val="ro-RO"/>
        </w:rPr>
      </w:pPr>
      <w:r w:rsidRPr="005A407D">
        <w:rPr>
          <w:lang w:val="ro-RO"/>
        </w:rPr>
        <w:t>încheierea de acorduri de colaborare cu unităţi simil</w:t>
      </w:r>
      <w:r w:rsidR="006031E6">
        <w:rPr>
          <w:lang w:val="ro-RO"/>
        </w:rPr>
        <w:t>are din ţară şi din străinătate;</w:t>
      </w:r>
    </w:p>
    <w:p w:rsidR="005A407D" w:rsidRDefault="005A407D" w:rsidP="000F127F">
      <w:pPr>
        <w:pStyle w:val="Default"/>
        <w:numPr>
          <w:ilvl w:val="0"/>
          <w:numId w:val="39"/>
        </w:numPr>
        <w:jc w:val="both"/>
        <w:rPr>
          <w:lang w:val="ro-RO"/>
        </w:rPr>
      </w:pPr>
      <w:r w:rsidRPr="005A407D">
        <w:rPr>
          <w:lang w:val="ro-RO"/>
        </w:rPr>
        <w:t xml:space="preserve">gestionarea cooperărilor ştiinţifice naţionale şi internaţionale. </w:t>
      </w:r>
    </w:p>
    <w:p w:rsidR="00F23B4E" w:rsidRDefault="00F23B4E" w:rsidP="000F127F">
      <w:pPr>
        <w:autoSpaceDE w:val="0"/>
        <w:autoSpaceDN w:val="0"/>
        <w:adjustRightInd w:val="0"/>
        <w:spacing w:after="0" w:line="240" w:lineRule="auto"/>
        <w:ind w:firstLine="284"/>
        <w:jc w:val="both"/>
        <w:rPr>
          <w:rFonts w:ascii="Times New Roman" w:hAnsi="Times New Roman"/>
          <w:lang w:val="ro-RO" w:eastAsia="ro-RO"/>
        </w:rPr>
      </w:pPr>
      <w:r>
        <w:rPr>
          <w:rFonts w:ascii="Times New Roman" w:hAnsi="Times New Roman"/>
          <w:lang w:val="ro-RO" w:eastAsia="ro-RO"/>
        </w:rPr>
        <w:t>Hotărârile departamentelor se supun spre aprobare Consiliului facultăţii, atunci când legea sau reglementările UBB prevăd această procedură.</w:t>
      </w:r>
    </w:p>
    <w:p w:rsidR="00F23B4E" w:rsidRPr="00F23B4E" w:rsidRDefault="00F23B4E" w:rsidP="000F127F">
      <w:pPr>
        <w:autoSpaceDE w:val="0"/>
        <w:autoSpaceDN w:val="0"/>
        <w:adjustRightInd w:val="0"/>
        <w:spacing w:after="0" w:line="240" w:lineRule="auto"/>
        <w:ind w:firstLine="284"/>
        <w:jc w:val="both"/>
        <w:rPr>
          <w:rFonts w:ascii="Times New Roman" w:hAnsi="Times New Roman"/>
          <w:sz w:val="24"/>
          <w:szCs w:val="24"/>
          <w:lang w:val="ro-RO"/>
        </w:rPr>
      </w:pPr>
      <w:r w:rsidRPr="00F23B4E">
        <w:rPr>
          <w:rFonts w:ascii="Times New Roman" w:hAnsi="Times New Roman"/>
          <w:sz w:val="24"/>
          <w:szCs w:val="24"/>
          <w:lang w:val="ro-RO"/>
        </w:rPr>
        <w:t>Consiliul departamentului, în care</w:t>
      </w:r>
      <w:r>
        <w:rPr>
          <w:rFonts w:ascii="Times New Roman" w:hAnsi="Times New Roman"/>
          <w:sz w:val="24"/>
          <w:szCs w:val="24"/>
          <w:lang w:val="ro-RO"/>
        </w:rPr>
        <w:t xml:space="preserve"> </w:t>
      </w:r>
      <w:r w:rsidRPr="00F23B4E">
        <w:rPr>
          <w:rFonts w:ascii="Times New Roman" w:hAnsi="Times New Roman"/>
          <w:sz w:val="24"/>
          <w:szCs w:val="24"/>
          <w:lang w:val="ro-RO"/>
        </w:rPr>
        <w:t>directorul de departament este membru de drept,</w:t>
      </w:r>
      <w:r>
        <w:rPr>
          <w:rFonts w:ascii="Times New Roman" w:hAnsi="Times New Roman"/>
          <w:sz w:val="24"/>
          <w:szCs w:val="24"/>
          <w:lang w:val="ro-RO"/>
        </w:rPr>
        <w:t xml:space="preserve"> </w:t>
      </w:r>
      <w:r w:rsidRPr="00F23B4E">
        <w:rPr>
          <w:rFonts w:ascii="Times New Roman" w:hAnsi="Times New Roman"/>
          <w:sz w:val="24"/>
          <w:szCs w:val="24"/>
          <w:lang w:val="ro-RO"/>
        </w:rPr>
        <w:t>realizează coordonarea operativă a departamentului.</w:t>
      </w:r>
    </w:p>
    <w:p w:rsidR="00F23B4E" w:rsidRDefault="00F23B4E" w:rsidP="000F127F">
      <w:pPr>
        <w:autoSpaceDE w:val="0"/>
        <w:autoSpaceDN w:val="0"/>
        <w:adjustRightInd w:val="0"/>
        <w:spacing w:after="0" w:line="240" w:lineRule="auto"/>
        <w:ind w:firstLine="284"/>
        <w:jc w:val="both"/>
        <w:rPr>
          <w:rFonts w:ascii="Times New Roman" w:hAnsi="Times New Roman"/>
          <w:sz w:val="24"/>
          <w:szCs w:val="24"/>
          <w:lang w:val="ro-RO"/>
        </w:rPr>
      </w:pPr>
      <w:r w:rsidRPr="00F23B4E">
        <w:rPr>
          <w:rFonts w:ascii="Times New Roman" w:hAnsi="Times New Roman"/>
          <w:sz w:val="24"/>
          <w:szCs w:val="24"/>
          <w:lang w:val="ro-RO"/>
        </w:rPr>
        <w:t>Consiliul departamentului se compune din 3-7</w:t>
      </w:r>
      <w:r w:rsidR="00734EAA">
        <w:rPr>
          <w:rFonts w:ascii="Times New Roman" w:hAnsi="Times New Roman"/>
          <w:sz w:val="24"/>
          <w:szCs w:val="24"/>
          <w:lang w:val="ro-RO"/>
        </w:rPr>
        <w:t xml:space="preserve"> </w:t>
      </w:r>
      <w:r w:rsidRPr="00F23B4E">
        <w:rPr>
          <w:rFonts w:ascii="Times New Roman" w:hAnsi="Times New Roman"/>
          <w:sz w:val="24"/>
          <w:szCs w:val="24"/>
          <w:lang w:val="ro-RO"/>
        </w:rPr>
        <w:t>membri, potrivit regulilor de reprezentare şi</w:t>
      </w:r>
      <w:r w:rsidR="00734EAA">
        <w:rPr>
          <w:rFonts w:ascii="Times New Roman" w:hAnsi="Times New Roman"/>
          <w:sz w:val="24"/>
          <w:szCs w:val="24"/>
          <w:lang w:val="ro-RO"/>
        </w:rPr>
        <w:t xml:space="preserve"> </w:t>
      </w:r>
      <w:r w:rsidRPr="00F23B4E">
        <w:rPr>
          <w:rFonts w:ascii="Times New Roman" w:hAnsi="Times New Roman"/>
          <w:sz w:val="24"/>
          <w:szCs w:val="24"/>
          <w:lang w:val="ro-RO"/>
        </w:rPr>
        <w:t>regulamentului de organizare şi funcţionare al</w:t>
      </w:r>
      <w:r w:rsidR="00734EAA">
        <w:rPr>
          <w:rFonts w:ascii="Times New Roman" w:hAnsi="Times New Roman"/>
          <w:sz w:val="24"/>
          <w:szCs w:val="24"/>
          <w:lang w:val="ro-RO"/>
        </w:rPr>
        <w:t xml:space="preserve"> </w:t>
      </w:r>
      <w:r w:rsidRPr="00F23B4E">
        <w:rPr>
          <w:rFonts w:ascii="Times New Roman" w:hAnsi="Times New Roman"/>
          <w:sz w:val="24"/>
          <w:szCs w:val="24"/>
          <w:lang w:val="ro-RO"/>
        </w:rPr>
        <w:t>departamentului, cu respectarea reprezentativității</w:t>
      </w:r>
      <w:r w:rsidR="00734EAA">
        <w:rPr>
          <w:rFonts w:ascii="Times New Roman" w:hAnsi="Times New Roman"/>
          <w:sz w:val="24"/>
          <w:szCs w:val="24"/>
          <w:lang w:val="ro-RO"/>
        </w:rPr>
        <w:t xml:space="preserve"> </w:t>
      </w:r>
      <w:r w:rsidRPr="00F23B4E">
        <w:rPr>
          <w:rFonts w:ascii="Times New Roman" w:hAnsi="Times New Roman"/>
          <w:sz w:val="24"/>
          <w:szCs w:val="24"/>
          <w:lang w:val="ro-RO"/>
        </w:rPr>
        <w:t>programelor de studiu sau de specializare.</w:t>
      </w:r>
    </w:p>
    <w:p w:rsidR="00734EAA" w:rsidRPr="00734EAA" w:rsidRDefault="00734EAA" w:rsidP="000F127F">
      <w:pPr>
        <w:pStyle w:val="Default"/>
        <w:ind w:firstLine="284"/>
        <w:jc w:val="both"/>
        <w:rPr>
          <w:lang w:val="ro-RO"/>
        </w:rPr>
      </w:pPr>
      <w:r w:rsidRPr="00734EAA">
        <w:rPr>
          <w:lang w:val="ro-RO"/>
        </w:rPr>
        <w:t>Membrii Consiliului departamentului sunt</w:t>
      </w:r>
      <w:r>
        <w:rPr>
          <w:lang w:val="ro-RO"/>
        </w:rPr>
        <w:t xml:space="preserve"> </w:t>
      </w:r>
      <w:r w:rsidRPr="00734EAA">
        <w:rPr>
          <w:lang w:val="ro-RO"/>
        </w:rPr>
        <w:t>aleşi prin vot direct şi secret.</w:t>
      </w:r>
    </w:p>
    <w:p w:rsidR="005A407D" w:rsidRDefault="00734EAA" w:rsidP="000F127F">
      <w:pPr>
        <w:pStyle w:val="Default"/>
        <w:ind w:firstLine="284"/>
        <w:jc w:val="both"/>
        <w:rPr>
          <w:color w:val="auto"/>
          <w:lang w:val="ro-RO"/>
        </w:rPr>
      </w:pPr>
      <w:r w:rsidRPr="00734EAA">
        <w:rPr>
          <w:lang w:val="ro-RO"/>
        </w:rPr>
        <w:lastRenderedPageBreak/>
        <w:t>Un membru al Consiliului departamentului poate</w:t>
      </w:r>
      <w:r>
        <w:rPr>
          <w:lang w:val="ro-RO"/>
        </w:rPr>
        <w:t xml:space="preserve"> </w:t>
      </w:r>
      <w:r w:rsidRPr="00734EAA">
        <w:rPr>
          <w:lang w:val="ro-RO"/>
        </w:rPr>
        <w:t>fi revocat la propunerea Directorului</w:t>
      </w:r>
      <w:r>
        <w:rPr>
          <w:lang w:val="ro-RO"/>
        </w:rPr>
        <w:t xml:space="preserve">  </w:t>
      </w:r>
      <w:r w:rsidRPr="00734EAA">
        <w:rPr>
          <w:lang w:val="ro-RO"/>
        </w:rPr>
        <w:t>departamentului sau</w:t>
      </w:r>
      <w:r>
        <w:rPr>
          <w:lang w:val="ro-RO"/>
        </w:rPr>
        <w:t xml:space="preserve"> </w:t>
      </w:r>
      <w:r w:rsidRPr="00734EAA">
        <w:rPr>
          <w:lang w:val="ro-RO"/>
        </w:rPr>
        <w:t>a 1/3 dintre membrii departamentului, cu votul majorităţii</w:t>
      </w:r>
      <w:r>
        <w:rPr>
          <w:lang w:val="ro-RO"/>
        </w:rPr>
        <w:t xml:space="preserve"> </w:t>
      </w:r>
      <w:r w:rsidRPr="00734EAA">
        <w:rPr>
          <w:color w:val="auto"/>
          <w:lang w:val="ro-RO"/>
        </w:rPr>
        <w:t>membrilor acestuia.</w:t>
      </w:r>
    </w:p>
    <w:p w:rsidR="00184805" w:rsidRDefault="00184805" w:rsidP="000F127F">
      <w:pPr>
        <w:pStyle w:val="Default"/>
        <w:ind w:firstLine="284"/>
        <w:jc w:val="both"/>
        <w:rPr>
          <w:color w:val="auto"/>
          <w:lang w:val="ro-RO"/>
        </w:rPr>
      </w:pPr>
    </w:p>
    <w:p w:rsidR="00184805" w:rsidRPr="00B4309C" w:rsidRDefault="00184805" w:rsidP="00184805">
      <w:pPr>
        <w:pStyle w:val="Default"/>
        <w:ind w:firstLine="284"/>
        <w:jc w:val="center"/>
        <w:rPr>
          <w:b/>
          <w:color w:val="auto"/>
          <w:lang w:val="ro-RO"/>
        </w:rPr>
      </w:pPr>
      <w:r w:rsidRPr="00B4309C">
        <w:rPr>
          <w:b/>
          <w:color w:val="auto"/>
          <w:lang w:val="ro-RO"/>
        </w:rPr>
        <w:t>DIRECTORUL DE DEPARTAMENT</w:t>
      </w:r>
    </w:p>
    <w:p w:rsidR="00C44344" w:rsidRPr="00B4309C" w:rsidRDefault="00C44344" w:rsidP="00184805">
      <w:pPr>
        <w:pStyle w:val="Default"/>
        <w:ind w:firstLine="284"/>
        <w:jc w:val="center"/>
        <w:rPr>
          <w:b/>
          <w:color w:val="auto"/>
          <w:lang w:val="ro-RO"/>
        </w:rPr>
      </w:pPr>
    </w:p>
    <w:p w:rsidR="00C44344" w:rsidRPr="005C6388" w:rsidRDefault="00C44344" w:rsidP="000F127F">
      <w:pPr>
        <w:pStyle w:val="Default"/>
        <w:ind w:firstLine="284"/>
        <w:jc w:val="both"/>
        <w:rPr>
          <w:color w:val="auto"/>
          <w:lang w:val="ro-RO"/>
        </w:rPr>
      </w:pPr>
      <w:r w:rsidRPr="005C6388">
        <w:rPr>
          <w:lang w:val="ro-RO"/>
        </w:rPr>
        <w:t>Conducerea operativă a departamentului este</w:t>
      </w:r>
      <w:r w:rsidR="005C6388">
        <w:rPr>
          <w:lang w:val="ro-RO"/>
        </w:rPr>
        <w:t xml:space="preserve"> </w:t>
      </w:r>
      <w:r w:rsidRPr="005C6388">
        <w:rPr>
          <w:color w:val="auto"/>
          <w:lang w:val="ro-RO"/>
        </w:rPr>
        <w:t>asigurată de Directorul de departament.</w:t>
      </w:r>
    </w:p>
    <w:p w:rsidR="00C44344" w:rsidRPr="005C6388" w:rsidRDefault="00C44344" w:rsidP="000F127F">
      <w:pPr>
        <w:pStyle w:val="Default"/>
        <w:ind w:firstLine="284"/>
        <w:jc w:val="both"/>
        <w:rPr>
          <w:lang w:val="ro-RO"/>
        </w:rPr>
      </w:pPr>
      <w:r w:rsidRPr="005C6388">
        <w:rPr>
          <w:lang w:val="ro-RO"/>
        </w:rPr>
        <w:t>Sunt eligibili pentru a candida la funcţia</w:t>
      </w:r>
      <w:r w:rsidR="005C6388">
        <w:rPr>
          <w:lang w:val="ro-RO"/>
        </w:rPr>
        <w:t xml:space="preserve"> </w:t>
      </w:r>
      <w:r w:rsidRPr="005C6388">
        <w:rPr>
          <w:lang w:val="ro-RO"/>
        </w:rPr>
        <w:t>de director de departament numai membrii</w:t>
      </w:r>
      <w:r w:rsidR="005C6388">
        <w:rPr>
          <w:lang w:val="ro-RO"/>
        </w:rPr>
        <w:t xml:space="preserve"> </w:t>
      </w:r>
      <w:r w:rsidRPr="005C6388">
        <w:rPr>
          <w:lang w:val="ro-RO"/>
        </w:rPr>
        <w:t>departamentului cu drept de vot.</w:t>
      </w:r>
    </w:p>
    <w:p w:rsidR="00C44344" w:rsidRPr="005C6388" w:rsidRDefault="00C44344" w:rsidP="000F127F">
      <w:pPr>
        <w:pStyle w:val="Default"/>
        <w:ind w:firstLine="284"/>
        <w:jc w:val="both"/>
        <w:rPr>
          <w:lang w:val="ro-RO"/>
        </w:rPr>
      </w:pPr>
      <w:r w:rsidRPr="005C6388">
        <w:rPr>
          <w:lang w:val="ro-RO"/>
        </w:rPr>
        <w:t>Directorul de departament trebuie să fie membru al</w:t>
      </w:r>
      <w:r w:rsidR="005C6388">
        <w:rPr>
          <w:lang w:val="ro-RO"/>
        </w:rPr>
        <w:t xml:space="preserve"> </w:t>
      </w:r>
      <w:r w:rsidRPr="005C6388">
        <w:rPr>
          <w:lang w:val="ro-RO"/>
        </w:rPr>
        <w:t>departamentului, să deţină doctoratul şi să fie o</w:t>
      </w:r>
    </w:p>
    <w:p w:rsidR="00C44344" w:rsidRPr="005C6388" w:rsidRDefault="00C44344" w:rsidP="000F127F">
      <w:pPr>
        <w:pStyle w:val="Default"/>
        <w:jc w:val="both"/>
        <w:rPr>
          <w:lang w:val="ro-RO"/>
        </w:rPr>
      </w:pPr>
      <w:r w:rsidRPr="005C6388">
        <w:rPr>
          <w:lang w:val="ro-RO"/>
        </w:rPr>
        <w:t>personalitate consacrată în domeniu.</w:t>
      </w:r>
    </w:p>
    <w:p w:rsidR="00C44344" w:rsidRPr="005C6388" w:rsidRDefault="00C44344" w:rsidP="000F127F">
      <w:pPr>
        <w:pStyle w:val="Default"/>
        <w:ind w:firstLine="284"/>
        <w:jc w:val="both"/>
        <w:rPr>
          <w:lang w:val="ro-RO"/>
        </w:rPr>
      </w:pPr>
      <w:r w:rsidRPr="005C6388">
        <w:rPr>
          <w:lang w:val="ro-RO"/>
        </w:rPr>
        <w:t>Alegerile sunt valabil organizate dacă la scrutin</w:t>
      </w:r>
      <w:r w:rsidR="005C6388">
        <w:rPr>
          <w:lang w:val="ro-RO"/>
        </w:rPr>
        <w:t xml:space="preserve"> </w:t>
      </w:r>
      <w:r w:rsidRPr="005C6388">
        <w:rPr>
          <w:lang w:val="ro-RO"/>
        </w:rPr>
        <w:t>participă un cvorum de cel puţin 2/3 dintre membrii</w:t>
      </w:r>
    </w:p>
    <w:p w:rsidR="00C44344" w:rsidRPr="005C6388" w:rsidRDefault="00C44344" w:rsidP="000F127F">
      <w:pPr>
        <w:pStyle w:val="Default"/>
        <w:jc w:val="both"/>
        <w:rPr>
          <w:lang w:val="ro-RO"/>
        </w:rPr>
      </w:pPr>
      <w:r w:rsidRPr="005C6388">
        <w:rPr>
          <w:lang w:val="ro-RO"/>
        </w:rPr>
        <w:t>departamentului cu drept de vot, fiind aleasă în funcţie</w:t>
      </w:r>
      <w:r w:rsidR="005C6388">
        <w:rPr>
          <w:lang w:val="ro-RO"/>
        </w:rPr>
        <w:t xml:space="preserve"> </w:t>
      </w:r>
      <w:r w:rsidRPr="005C6388">
        <w:rPr>
          <w:lang w:val="ro-RO"/>
        </w:rPr>
        <w:t>persoana care a întrunit majoritatea simplă a voturilor</w:t>
      </w:r>
      <w:r w:rsidR="005C6388">
        <w:rPr>
          <w:lang w:val="ro-RO"/>
        </w:rPr>
        <w:t xml:space="preserve"> </w:t>
      </w:r>
      <w:r w:rsidRPr="005C6388">
        <w:rPr>
          <w:lang w:val="ro-RO"/>
        </w:rPr>
        <w:t>exprimate.</w:t>
      </w:r>
    </w:p>
    <w:p w:rsidR="00C44344" w:rsidRPr="005C6388" w:rsidRDefault="00C44344" w:rsidP="000F127F">
      <w:pPr>
        <w:pStyle w:val="Default"/>
        <w:ind w:firstLine="284"/>
        <w:jc w:val="both"/>
        <w:rPr>
          <w:lang w:val="ro-RO"/>
        </w:rPr>
      </w:pPr>
      <w:r w:rsidRPr="005C6388">
        <w:rPr>
          <w:lang w:val="ro-RO"/>
        </w:rPr>
        <w:t>Directorii de departament sunt aleşi prin votul</w:t>
      </w:r>
      <w:r w:rsidR="005C6388">
        <w:rPr>
          <w:lang w:val="ro-RO"/>
        </w:rPr>
        <w:t xml:space="preserve"> </w:t>
      </w:r>
      <w:r w:rsidRPr="005C6388">
        <w:rPr>
          <w:lang w:val="ro-RO"/>
        </w:rPr>
        <w:t>universal, direct şi secret al personalului titular al</w:t>
      </w:r>
    </w:p>
    <w:p w:rsidR="00C44344" w:rsidRPr="005C6388" w:rsidRDefault="00C44344" w:rsidP="000F127F">
      <w:pPr>
        <w:pStyle w:val="Default"/>
        <w:jc w:val="both"/>
        <w:rPr>
          <w:color w:val="auto"/>
          <w:lang w:val="ro-RO"/>
        </w:rPr>
      </w:pPr>
      <w:r w:rsidRPr="005C6388">
        <w:rPr>
          <w:color w:val="auto"/>
          <w:lang w:val="ro-RO"/>
        </w:rPr>
        <w:t>departamentului.</w:t>
      </w:r>
    </w:p>
    <w:p w:rsidR="00C44344" w:rsidRPr="005C6388" w:rsidRDefault="00C44344" w:rsidP="000F127F">
      <w:pPr>
        <w:pStyle w:val="Default"/>
        <w:ind w:firstLine="284"/>
        <w:jc w:val="both"/>
        <w:rPr>
          <w:lang w:val="ro-RO"/>
        </w:rPr>
      </w:pPr>
      <w:r w:rsidRPr="005C6388">
        <w:rPr>
          <w:lang w:val="ro-RO"/>
        </w:rPr>
        <w:t>Directorul de departament răspunde de</w:t>
      </w:r>
      <w:r w:rsidR="005C6388">
        <w:rPr>
          <w:lang w:val="ro-RO"/>
        </w:rPr>
        <w:t xml:space="preserve"> </w:t>
      </w:r>
      <w:r w:rsidRPr="005C6388">
        <w:rPr>
          <w:lang w:val="ro-RO"/>
        </w:rPr>
        <w:t>planurile de învăţământ, statele de funcţiuni, asigură</w:t>
      </w:r>
      <w:r w:rsidR="005C6388">
        <w:rPr>
          <w:lang w:val="ro-RO"/>
        </w:rPr>
        <w:t xml:space="preserve"> </w:t>
      </w:r>
      <w:r w:rsidRPr="005C6388">
        <w:rPr>
          <w:lang w:val="ro-RO"/>
        </w:rPr>
        <w:t>acoperirea cu specialişti a tuturor posturilor, face</w:t>
      </w:r>
      <w:r w:rsidR="005C6388">
        <w:rPr>
          <w:lang w:val="ro-RO"/>
        </w:rPr>
        <w:t xml:space="preserve"> </w:t>
      </w:r>
      <w:r w:rsidRPr="005C6388">
        <w:rPr>
          <w:lang w:val="ro-RO"/>
        </w:rPr>
        <w:t>propuneri de colaboratori externi, propune Consiliului</w:t>
      </w:r>
    </w:p>
    <w:p w:rsidR="00C44344" w:rsidRPr="005C6388" w:rsidRDefault="00C44344" w:rsidP="000F127F">
      <w:pPr>
        <w:pStyle w:val="Default"/>
        <w:jc w:val="both"/>
        <w:rPr>
          <w:lang w:val="ro-RO"/>
        </w:rPr>
      </w:pPr>
      <w:r w:rsidRPr="005C6388">
        <w:rPr>
          <w:lang w:val="ro-RO"/>
        </w:rPr>
        <w:t>facultăţii efectivul de locuri la admitere, propune noi</w:t>
      </w:r>
      <w:r w:rsidR="005C6388">
        <w:rPr>
          <w:lang w:val="ro-RO"/>
        </w:rPr>
        <w:t xml:space="preserve"> </w:t>
      </w:r>
      <w:r w:rsidRPr="005C6388">
        <w:rPr>
          <w:lang w:val="ro-RO"/>
        </w:rPr>
        <w:t>specializări, se preocupă de dotarea spaţiilor de</w:t>
      </w:r>
    </w:p>
    <w:p w:rsidR="00C44344" w:rsidRPr="005C6388" w:rsidRDefault="00C44344" w:rsidP="000F127F">
      <w:pPr>
        <w:pStyle w:val="Default"/>
        <w:jc w:val="both"/>
        <w:rPr>
          <w:lang w:val="ro-RO"/>
        </w:rPr>
      </w:pPr>
      <w:r w:rsidRPr="005C6388">
        <w:rPr>
          <w:lang w:val="ro-RO"/>
        </w:rPr>
        <w:t>învăţământ și cercetare, propune cooperări cu</w:t>
      </w:r>
      <w:r w:rsidR="005C6388">
        <w:rPr>
          <w:lang w:val="ro-RO"/>
        </w:rPr>
        <w:t xml:space="preserve"> </w:t>
      </w:r>
      <w:r w:rsidRPr="005C6388">
        <w:rPr>
          <w:lang w:val="ro-RO"/>
        </w:rPr>
        <w:t>departamentele de profil din alte universităţi.</w:t>
      </w:r>
    </w:p>
    <w:p w:rsidR="00C44344" w:rsidRPr="005C6388" w:rsidRDefault="00C44344" w:rsidP="000F127F">
      <w:pPr>
        <w:pStyle w:val="Default"/>
        <w:ind w:firstLine="284"/>
        <w:jc w:val="both"/>
        <w:rPr>
          <w:color w:val="auto"/>
          <w:lang w:val="ro-RO"/>
        </w:rPr>
      </w:pPr>
      <w:r w:rsidRPr="005C6388">
        <w:rPr>
          <w:lang w:val="ro-RO"/>
        </w:rPr>
        <w:t>Directorul de departament răspunde de</w:t>
      </w:r>
      <w:r w:rsidR="005C6388">
        <w:rPr>
          <w:lang w:val="ro-RO"/>
        </w:rPr>
        <w:t xml:space="preserve"> </w:t>
      </w:r>
      <w:r w:rsidRPr="005C6388">
        <w:rPr>
          <w:lang w:val="ro-RO"/>
        </w:rPr>
        <w:t>managementul cercetării, al calităţii şi de</w:t>
      </w:r>
      <w:r w:rsidR="005C6388">
        <w:rPr>
          <w:lang w:val="ro-RO"/>
        </w:rPr>
        <w:t xml:space="preserve"> </w:t>
      </w:r>
      <w:r w:rsidRPr="005C6388">
        <w:rPr>
          <w:lang w:val="ro-RO"/>
        </w:rPr>
        <w:t>managementul financiar, conform repartizării</w:t>
      </w:r>
      <w:r w:rsidR="005C6388">
        <w:rPr>
          <w:lang w:val="ro-RO"/>
        </w:rPr>
        <w:t xml:space="preserve"> </w:t>
      </w:r>
      <w:r w:rsidRPr="005C6388">
        <w:rPr>
          <w:color w:val="auto"/>
          <w:lang w:val="ro-RO"/>
        </w:rPr>
        <w:t>bugetului stabilit la nivelul facultăţii.</w:t>
      </w:r>
    </w:p>
    <w:p w:rsidR="00C44344" w:rsidRPr="005C6388" w:rsidRDefault="00C44344" w:rsidP="000F127F">
      <w:pPr>
        <w:pStyle w:val="Default"/>
        <w:ind w:firstLine="284"/>
        <w:jc w:val="both"/>
        <w:rPr>
          <w:lang w:val="ro-RO"/>
        </w:rPr>
      </w:pPr>
      <w:r w:rsidRPr="005C6388">
        <w:rPr>
          <w:lang w:val="ro-RO"/>
        </w:rPr>
        <w:t xml:space="preserve">Directorul de departament împreună cu Consiliul Departamentului răspund de selecţia, angajarea, evaluarea periodică, formarea şi motivarea personalului. </w:t>
      </w:r>
    </w:p>
    <w:p w:rsidR="00C44344" w:rsidRPr="005C6388" w:rsidRDefault="00C44344" w:rsidP="000F127F">
      <w:pPr>
        <w:pStyle w:val="Default"/>
        <w:ind w:firstLine="284"/>
        <w:jc w:val="both"/>
        <w:rPr>
          <w:lang w:val="ro-RO"/>
        </w:rPr>
      </w:pPr>
      <w:r w:rsidRPr="005C6388">
        <w:rPr>
          <w:lang w:val="ro-RO"/>
        </w:rPr>
        <w:t xml:space="preserve">Directorul de departament propune poziţia posturilor din statele de funcţiuni care urmează să se scoată la concurs, comisiile de concurs, asigură organizarea concursului. </w:t>
      </w:r>
    </w:p>
    <w:p w:rsidR="00C44344" w:rsidRPr="005C6388" w:rsidRDefault="00C44344" w:rsidP="000F127F">
      <w:pPr>
        <w:pStyle w:val="Default"/>
        <w:ind w:firstLine="284"/>
        <w:jc w:val="both"/>
        <w:rPr>
          <w:lang w:val="ro-RO"/>
        </w:rPr>
      </w:pPr>
      <w:r w:rsidRPr="005C6388">
        <w:rPr>
          <w:lang w:val="ro-RO"/>
        </w:rPr>
        <w:t xml:space="preserve">Directorul departamentului poate propune încetarea relaţiilor contractuale cu membrii departamentului în următoarele cazuri: </w:t>
      </w:r>
    </w:p>
    <w:p w:rsidR="00C44344" w:rsidRPr="005C6388" w:rsidRDefault="00C44344" w:rsidP="000F127F">
      <w:pPr>
        <w:pStyle w:val="Default"/>
        <w:numPr>
          <w:ilvl w:val="0"/>
          <w:numId w:val="41"/>
        </w:numPr>
        <w:jc w:val="both"/>
        <w:rPr>
          <w:lang w:val="ro-RO"/>
        </w:rPr>
      </w:pPr>
      <w:r w:rsidRPr="005C6388">
        <w:rPr>
          <w:lang w:val="ro-RO"/>
        </w:rPr>
        <w:t>nu îşi îndeplinesc obligaţiile ce le revin prin statul de funcţiuni şi fişa postului</w:t>
      </w:r>
      <w:r w:rsidR="006031E6">
        <w:rPr>
          <w:lang w:val="ro-RO"/>
        </w:rPr>
        <w:t>;</w:t>
      </w:r>
      <w:r w:rsidRPr="005C6388">
        <w:rPr>
          <w:lang w:val="ro-RO"/>
        </w:rPr>
        <w:t xml:space="preserve"> </w:t>
      </w:r>
    </w:p>
    <w:p w:rsidR="00C44344" w:rsidRPr="005C6388" w:rsidRDefault="00C44344" w:rsidP="000F127F">
      <w:pPr>
        <w:pStyle w:val="Default"/>
        <w:numPr>
          <w:ilvl w:val="0"/>
          <w:numId w:val="41"/>
        </w:numPr>
        <w:jc w:val="both"/>
        <w:rPr>
          <w:lang w:val="ro-RO"/>
        </w:rPr>
      </w:pPr>
      <w:r w:rsidRPr="005C6388">
        <w:rPr>
          <w:lang w:val="ro-RO"/>
        </w:rPr>
        <w:t>încalcă normele de etică şi disciplină academică</w:t>
      </w:r>
      <w:r w:rsidR="006031E6">
        <w:rPr>
          <w:lang w:val="ro-RO"/>
        </w:rPr>
        <w:t>,</w:t>
      </w:r>
      <w:r w:rsidRPr="005C6388">
        <w:rPr>
          <w:lang w:val="ro-RO"/>
        </w:rPr>
        <w:t xml:space="preserve"> </w:t>
      </w:r>
    </w:p>
    <w:p w:rsidR="00C44344" w:rsidRPr="005C6388" w:rsidRDefault="00C44344" w:rsidP="000F127F">
      <w:pPr>
        <w:pStyle w:val="Default"/>
        <w:numPr>
          <w:ilvl w:val="0"/>
          <w:numId w:val="41"/>
        </w:numPr>
        <w:jc w:val="both"/>
        <w:rPr>
          <w:lang w:val="ro-RO"/>
        </w:rPr>
      </w:pPr>
      <w:r w:rsidRPr="005C6388">
        <w:rPr>
          <w:lang w:val="ro-RO"/>
        </w:rPr>
        <w:t>pentru condamnări penale</w:t>
      </w:r>
      <w:r w:rsidR="005C6388">
        <w:rPr>
          <w:lang w:val="ro-RO"/>
        </w:rPr>
        <w:t>.</w:t>
      </w:r>
      <w:r w:rsidRPr="005C6388">
        <w:rPr>
          <w:lang w:val="ro-RO"/>
        </w:rPr>
        <w:t xml:space="preserve"> </w:t>
      </w:r>
    </w:p>
    <w:p w:rsidR="00C44344" w:rsidRPr="005C6388" w:rsidRDefault="00C44344" w:rsidP="000F127F">
      <w:pPr>
        <w:pStyle w:val="Default"/>
        <w:ind w:firstLine="284"/>
        <w:jc w:val="both"/>
        <w:rPr>
          <w:lang w:val="ro-RO"/>
        </w:rPr>
      </w:pPr>
      <w:r w:rsidRPr="005C6388">
        <w:rPr>
          <w:lang w:val="ro-RO"/>
        </w:rPr>
        <w:t>Propunerile de angajare sau încetare a relaţiilor contractuale de muncă trebuie aprobate de Consiliul Facultăţii şi vali</w:t>
      </w:r>
      <w:r w:rsidR="005C6388">
        <w:rPr>
          <w:lang w:val="ro-RO"/>
        </w:rPr>
        <w:t xml:space="preserve">date de Senatul Universităţii. </w:t>
      </w:r>
      <w:r w:rsidRPr="005C6388">
        <w:rPr>
          <w:lang w:val="ro-RO"/>
        </w:rPr>
        <w:t xml:space="preserve"> </w:t>
      </w:r>
    </w:p>
    <w:p w:rsidR="00C44344" w:rsidRPr="005C6388" w:rsidRDefault="00C44344" w:rsidP="000F127F">
      <w:pPr>
        <w:pStyle w:val="Default"/>
        <w:ind w:firstLine="284"/>
        <w:jc w:val="both"/>
        <w:rPr>
          <w:lang w:val="ro-RO"/>
        </w:rPr>
      </w:pPr>
      <w:r w:rsidRPr="005C6388">
        <w:rPr>
          <w:lang w:val="ro-RO"/>
        </w:rPr>
        <w:t xml:space="preserve">Directorul departamentului face propuneri pentru premii şi acordarea unor distincţii membrilor departamentului, conform regulamentului departamentului. </w:t>
      </w:r>
    </w:p>
    <w:p w:rsidR="00C44344" w:rsidRPr="005C6388" w:rsidRDefault="00C44344" w:rsidP="000F127F">
      <w:pPr>
        <w:pStyle w:val="Default"/>
        <w:ind w:firstLine="284"/>
        <w:jc w:val="both"/>
        <w:rPr>
          <w:lang w:val="ro-RO"/>
        </w:rPr>
      </w:pPr>
      <w:r w:rsidRPr="005C6388">
        <w:rPr>
          <w:lang w:val="ro-RO"/>
        </w:rPr>
        <w:t xml:space="preserve">Directorul întruneşte departamentul în plen cel puţin o dată pe an, într-o adunare ordinară, în care prezintă starea departamentului şi activitatea desfăşurată într-un an. De asemenea întruneşte plenul departamentului ori de câte ori programele didactice, de cercetare, managementul academic şi financiar solicită. </w:t>
      </w:r>
    </w:p>
    <w:p w:rsidR="00C44344" w:rsidRPr="005C6388" w:rsidRDefault="00C44344" w:rsidP="000F127F">
      <w:pPr>
        <w:pStyle w:val="Default"/>
        <w:ind w:firstLine="284"/>
        <w:jc w:val="both"/>
        <w:rPr>
          <w:lang w:val="ro-RO"/>
        </w:rPr>
      </w:pPr>
      <w:r w:rsidRPr="005C6388">
        <w:rPr>
          <w:lang w:val="ro-RO"/>
        </w:rPr>
        <w:lastRenderedPageBreak/>
        <w:t xml:space="preserve">Directorul de departament repartizează atribuţiile membrilor Consiliului departamentului şi desemnează înlocuitorul în cazurile de absenţă mai îndelungată sau de incapacitate fizică. Propunerea este aprobată de decanul facultăţii. </w:t>
      </w:r>
    </w:p>
    <w:p w:rsidR="00C44344" w:rsidRPr="005C6388" w:rsidRDefault="00C44344" w:rsidP="000F127F">
      <w:pPr>
        <w:pStyle w:val="Default"/>
        <w:ind w:firstLine="284"/>
        <w:jc w:val="both"/>
        <w:rPr>
          <w:lang w:val="ro-RO"/>
        </w:rPr>
      </w:pPr>
      <w:r w:rsidRPr="005C6388">
        <w:rPr>
          <w:lang w:val="ro-RO"/>
        </w:rPr>
        <w:t xml:space="preserve">Directorul de departament poate fi schimbat din funcţie în următoarele cazuri: </w:t>
      </w:r>
    </w:p>
    <w:p w:rsidR="00C44344" w:rsidRPr="005C6388" w:rsidRDefault="00C44344" w:rsidP="000F127F">
      <w:pPr>
        <w:pStyle w:val="Default"/>
        <w:numPr>
          <w:ilvl w:val="0"/>
          <w:numId w:val="42"/>
        </w:numPr>
        <w:jc w:val="both"/>
        <w:rPr>
          <w:lang w:val="ro-RO"/>
        </w:rPr>
      </w:pPr>
      <w:r w:rsidRPr="005C6388">
        <w:rPr>
          <w:lang w:val="ro-RO"/>
        </w:rPr>
        <w:t>dacă nu îndeplineşte obligaţiile ce decurg din funcţiile ocupate şi din programul managerial asumat</w:t>
      </w:r>
      <w:r w:rsidR="006031E6">
        <w:rPr>
          <w:lang w:val="ro-RO"/>
        </w:rPr>
        <w:t>;</w:t>
      </w:r>
      <w:r w:rsidRPr="005C6388">
        <w:rPr>
          <w:lang w:val="ro-RO"/>
        </w:rPr>
        <w:t xml:space="preserve"> </w:t>
      </w:r>
    </w:p>
    <w:p w:rsidR="00C44344" w:rsidRPr="005C6388" w:rsidRDefault="00C44344" w:rsidP="000F127F">
      <w:pPr>
        <w:pStyle w:val="Default"/>
        <w:numPr>
          <w:ilvl w:val="0"/>
          <w:numId w:val="42"/>
        </w:numPr>
        <w:jc w:val="both"/>
        <w:rPr>
          <w:lang w:val="ro-RO"/>
        </w:rPr>
      </w:pPr>
      <w:r w:rsidRPr="005C6388">
        <w:rPr>
          <w:lang w:val="ro-RO"/>
        </w:rPr>
        <w:t>dacă se transferă la alt departament din afara sau din interiorul Universităţii</w:t>
      </w:r>
      <w:r w:rsidR="006031E6">
        <w:rPr>
          <w:lang w:val="ro-RO"/>
        </w:rPr>
        <w:t>;</w:t>
      </w:r>
      <w:r w:rsidRPr="005C6388">
        <w:rPr>
          <w:lang w:val="ro-RO"/>
        </w:rPr>
        <w:t xml:space="preserve"> </w:t>
      </w:r>
    </w:p>
    <w:p w:rsidR="00C44344" w:rsidRPr="005C6388" w:rsidRDefault="00C44344" w:rsidP="000F127F">
      <w:pPr>
        <w:pStyle w:val="Default"/>
        <w:numPr>
          <w:ilvl w:val="0"/>
          <w:numId w:val="42"/>
        </w:numPr>
        <w:jc w:val="both"/>
        <w:rPr>
          <w:lang w:val="ro-RO"/>
        </w:rPr>
      </w:pPr>
      <w:r w:rsidRPr="005C6388">
        <w:rPr>
          <w:lang w:val="ro-RO"/>
        </w:rPr>
        <w:t>dacă îndeplineşte misiuni pe o perioadă mai lungă de un an în străinătate sau în diverse</w:t>
      </w:r>
      <w:r w:rsidR="006031E6">
        <w:rPr>
          <w:lang w:val="ro-RO"/>
        </w:rPr>
        <w:t>;</w:t>
      </w:r>
      <w:r w:rsidRPr="005C6388">
        <w:rPr>
          <w:lang w:val="ro-RO"/>
        </w:rPr>
        <w:t xml:space="preserve"> </w:t>
      </w:r>
    </w:p>
    <w:p w:rsidR="00C44344" w:rsidRPr="005C6388" w:rsidRDefault="00C44344" w:rsidP="000F127F">
      <w:pPr>
        <w:pStyle w:val="Default"/>
        <w:numPr>
          <w:ilvl w:val="0"/>
          <w:numId w:val="42"/>
        </w:numPr>
        <w:jc w:val="both"/>
        <w:rPr>
          <w:lang w:val="ro-RO"/>
        </w:rPr>
      </w:pPr>
      <w:r w:rsidRPr="005C6388">
        <w:rPr>
          <w:lang w:val="ro-RO"/>
        </w:rPr>
        <w:t>dacă preia funcţii de conducere în alte universităţi publice sau private</w:t>
      </w:r>
      <w:r w:rsidR="006031E6">
        <w:rPr>
          <w:lang w:val="ro-RO"/>
        </w:rPr>
        <w:t>;</w:t>
      </w:r>
      <w:r w:rsidRPr="005C6388">
        <w:rPr>
          <w:lang w:val="ro-RO"/>
        </w:rPr>
        <w:t xml:space="preserve"> </w:t>
      </w:r>
    </w:p>
    <w:p w:rsidR="00C44344" w:rsidRPr="005C6388" w:rsidRDefault="00C44344" w:rsidP="000F127F">
      <w:pPr>
        <w:pStyle w:val="Default"/>
        <w:numPr>
          <w:ilvl w:val="0"/>
          <w:numId w:val="42"/>
        </w:numPr>
        <w:jc w:val="both"/>
        <w:rPr>
          <w:lang w:val="ro-RO"/>
        </w:rPr>
      </w:pPr>
      <w:r w:rsidRPr="005C6388">
        <w:rPr>
          <w:lang w:val="ro-RO"/>
        </w:rPr>
        <w:t>dacă încetează contr</w:t>
      </w:r>
      <w:r w:rsidR="006031E6">
        <w:rPr>
          <w:lang w:val="ro-RO"/>
        </w:rPr>
        <w:t>actul de muncă cu Universitatea;</w:t>
      </w:r>
    </w:p>
    <w:p w:rsidR="00C44344" w:rsidRPr="005C6388" w:rsidRDefault="00C44344" w:rsidP="000F127F">
      <w:pPr>
        <w:pStyle w:val="Default"/>
        <w:numPr>
          <w:ilvl w:val="0"/>
          <w:numId w:val="42"/>
        </w:numPr>
        <w:jc w:val="both"/>
        <w:rPr>
          <w:lang w:val="ro-RO"/>
        </w:rPr>
      </w:pPr>
      <w:r w:rsidRPr="005C6388">
        <w:rPr>
          <w:lang w:val="ro-RO"/>
        </w:rPr>
        <w:t>dacă demisionează</w:t>
      </w:r>
      <w:r w:rsidR="006031E6">
        <w:rPr>
          <w:lang w:val="ro-RO"/>
        </w:rPr>
        <w:t>;</w:t>
      </w:r>
      <w:r w:rsidRPr="005C6388">
        <w:rPr>
          <w:lang w:val="ro-RO"/>
        </w:rPr>
        <w:t xml:space="preserve"> </w:t>
      </w:r>
    </w:p>
    <w:p w:rsidR="00C44344" w:rsidRPr="005C6388" w:rsidRDefault="00C44344" w:rsidP="000F127F">
      <w:pPr>
        <w:pStyle w:val="Default"/>
        <w:numPr>
          <w:ilvl w:val="0"/>
          <w:numId w:val="42"/>
        </w:numPr>
        <w:jc w:val="both"/>
        <w:rPr>
          <w:lang w:val="ro-RO"/>
        </w:rPr>
      </w:pPr>
      <w:r w:rsidRPr="005C6388">
        <w:rPr>
          <w:lang w:val="ro-RO"/>
        </w:rPr>
        <w:t>în situaţia săvârşirii unor abateri grave prevăzute în lege</w:t>
      </w:r>
      <w:r w:rsidR="005C6388">
        <w:rPr>
          <w:lang w:val="ro-RO"/>
        </w:rPr>
        <w:t>.</w:t>
      </w:r>
      <w:r w:rsidRPr="005C6388">
        <w:rPr>
          <w:lang w:val="ro-RO"/>
        </w:rPr>
        <w:t xml:space="preserve"> </w:t>
      </w:r>
    </w:p>
    <w:p w:rsidR="00C44344" w:rsidRDefault="005C6388" w:rsidP="000F127F">
      <w:pPr>
        <w:pStyle w:val="Default"/>
        <w:ind w:firstLine="284"/>
        <w:jc w:val="both"/>
        <w:rPr>
          <w:color w:val="auto"/>
          <w:lang w:val="ro-RO"/>
        </w:rPr>
      </w:pPr>
      <w:r w:rsidRPr="005C6388">
        <w:rPr>
          <w:lang w:val="ro-RO"/>
        </w:rPr>
        <w:t>Revocarea din funcţia de director de departament se</w:t>
      </w:r>
      <w:r>
        <w:rPr>
          <w:lang w:val="ro-RO"/>
        </w:rPr>
        <w:t xml:space="preserve"> </w:t>
      </w:r>
      <w:r w:rsidRPr="005C6388">
        <w:rPr>
          <w:lang w:val="ro-RO"/>
        </w:rPr>
        <w:t>face de către Senat, prin vot secret, la propunerea scrisă a</w:t>
      </w:r>
      <w:r>
        <w:rPr>
          <w:lang w:val="ro-RO"/>
        </w:rPr>
        <w:t xml:space="preserve"> </w:t>
      </w:r>
      <w:r w:rsidRPr="005C6388">
        <w:rPr>
          <w:lang w:val="ro-RO"/>
        </w:rPr>
        <w:t>cel puţin 1/2 din membrii departamentului, cu avizul</w:t>
      </w:r>
      <w:r>
        <w:rPr>
          <w:lang w:val="ro-RO"/>
        </w:rPr>
        <w:t xml:space="preserve"> </w:t>
      </w:r>
      <w:r w:rsidRPr="005C6388">
        <w:rPr>
          <w:color w:val="auto"/>
          <w:lang w:val="ro-RO"/>
        </w:rPr>
        <w:t>Consiliului facultăţii.</w:t>
      </w:r>
    </w:p>
    <w:p w:rsidR="00F253DA" w:rsidRDefault="00F253DA" w:rsidP="000F127F">
      <w:pPr>
        <w:pStyle w:val="Default"/>
        <w:ind w:firstLine="284"/>
        <w:jc w:val="both"/>
        <w:rPr>
          <w:color w:val="auto"/>
          <w:lang w:val="ro-RO"/>
        </w:rPr>
      </w:pPr>
    </w:p>
    <w:p w:rsidR="00F253DA" w:rsidRDefault="00F253DA" w:rsidP="00F253DA">
      <w:pPr>
        <w:pStyle w:val="Default"/>
        <w:jc w:val="center"/>
        <w:rPr>
          <w:b/>
          <w:color w:val="auto"/>
          <w:lang w:val="ro-RO"/>
        </w:rPr>
      </w:pPr>
      <w:r w:rsidRPr="00F253DA">
        <w:rPr>
          <w:b/>
          <w:color w:val="auto"/>
          <w:lang w:val="ro-RO"/>
        </w:rPr>
        <w:t>SECRETARUL ȘEF DE FACULTATE</w:t>
      </w:r>
    </w:p>
    <w:p w:rsidR="00F253DA" w:rsidRDefault="00F253DA" w:rsidP="00F253DA">
      <w:pPr>
        <w:pStyle w:val="Default"/>
        <w:rPr>
          <w:b/>
          <w:color w:val="auto"/>
          <w:lang w:val="ro-RO"/>
        </w:rPr>
      </w:pPr>
    </w:p>
    <w:p w:rsidR="00F253DA" w:rsidRPr="00F253DA" w:rsidRDefault="00F253DA" w:rsidP="000F127F">
      <w:pPr>
        <w:pStyle w:val="Default"/>
        <w:ind w:firstLine="284"/>
        <w:jc w:val="both"/>
        <w:rPr>
          <w:lang w:val="ro-RO"/>
        </w:rPr>
      </w:pPr>
      <w:r w:rsidRPr="00F253DA">
        <w:rPr>
          <w:lang w:val="ro-RO"/>
        </w:rPr>
        <w:t xml:space="preserve">Secretariatul facultăţii este condus de secretarul şef. Liniile de studii vor fi reprezentate în secretariatul facultăţii prin secretari proprii. </w:t>
      </w:r>
    </w:p>
    <w:p w:rsidR="00F253DA" w:rsidRPr="00F253DA" w:rsidRDefault="00F253DA" w:rsidP="000F127F">
      <w:pPr>
        <w:pStyle w:val="Default"/>
        <w:ind w:firstLine="284"/>
        <w:jc w:val="both"/>
        <w:rPr>
          <w:lang w:val="ro-RO"/>
        </w:rPr>
      </w:pPr>
      <w:r w:rsidRPr="00F253DA">
        <w:rPr>
          <w:lang w:val="ro-RO"/>
        </w:rPr>
        <w:t xml:space="preserve">Atribuţiile secretarului-şef al facultăţii sunt: </w:t>
      </w:r>
    </w:p>
    <w:p w:rsidR="00F253DA" w:rsidRPr="00F253DA" w:rsidRDefault="00F253DA" w:rsidP="000F127F">
      <w:pPr>
        <w:pStyle w:val="Default"/>
        <w:numPr>
          <w:ilvl w:val="0"/>
          <w:numId w:val="43"/>
        </w:numPr>
        <w:jc w:val="both"/>
        <w:rPr>
          <w:lang w:val="ro-RO"/>
        </w:rPr>
      </w:pPr>
      <w:r w:rsidRPr="00F253DA">
        <w:rPr>
          <w:lang w:val="ro-RO"/>
        </w:rPr>
        <w:t xml:space="preserve">Coordonează activitatea secretarială din facultate şi </w:t>
      </w:r>
      <w:r>
        <w:rPr>
          <w:lang w:val="ro-RO"/>
        </w:rPr>
        <w:t>extensii</w:t>
      </w:r>
      <w:r w:rsidR="00D477AD">
        <w:rPr>
          <w:lang w:val="ro-RO"/>
        </w:rPr>
        <w:t>;</w:t>
      </w:r>
      <w:r w:rsidRPr="00F253DA">
        <w:rPr>
          <w:lang w:val="ro-RO"/>
        </w:rPr>
        <w:t xml:space="preserve"> </w:t>
      </w:r>
    </w:p>
    <w:p w:rsidR="00F253DA" w:rsidRPr="00F253DA" w:rsidRDefault="00F253DA" w:rsidP="000F127F">
      <w:pPr>
        <w:pStyle w:val="Default"/>
        <w:numPr>
          <w:ilvl w:val="0"/>
          <w:numId w:val="43"/>
        </w:numPr>
        <w:jc w:val="both"/>
        <w:rPr>
          <w:lang w:val="ro-RO"/>
        </w:rPr>
      </w:pPr>
      <w:r w:rsidRPr="00F253DA">
        <w:rPr>
          <w:lang w:val="ro-RO"/>
        </w:rPr>
        <w:t>Reprezintă pe linie secretarială facultatea în relaţiile cu Universitatea şi alte instituţii</w:t>
      </w:r>
      <w:r w:rsidR="00D477AD">
        <w:rPr>
          <w:lang w:val="ro-RO"/>
        </w:rPr>
        <w:t>;</w:t>
      </w:r>
      <w:r w:rsidRPr="00F253DA">
        <w:rPr>
          <w:lang w:val="ro-RO"/>
        </w:rPr>
        <w:t xml:space="preserve"> </w:t>
      </w:r>
    </w:p>
    <w:p w:rsidR="00F253DA" w:rsidRPr="00F253DA" w:rsidRDefault="00F253DA" w:rsidP="000F127F">
      <w:pPr>
        <w:pStyle w:val="Default"/>
        <w:numPr>
          <w:ilvl w:val="0"/>
          <w:numId w:val="43"/>
        </w:numPr>
        <w:jc w:val="both"/>
        <w:rPr>
          <w:lang w:val="ro-RO"/>
        </w:rPr>
      </w:pPr>
      <w:r w:rsidRPr="00F253DA">
        <w:rPr>
          <w:lang w:val="ro-RO"/>
        </w:rPr>
        <w:t>Asigură respectarea prevederilor legale în activitatea secretarială</w:t>
      </w:r>
      <w:r w:rsidR="00D477AD">
        <w:rPr>
          <w:lang w:val="ro-RO"/>
        </w:rPr>
        <w:t>;</w:t>
      </w:r>
      <w:r w:rsidRPr="00F253DA">
        <w:rPr>
          <w:lang w:val="ro-RO"/>
        </w:rPr>
        <w:t xml:space="preserve"> </w:t>
      </w:r>
    </w:p>
    <w:p w:rsidR="00F253DA" w:rsidRPr="00F253DA" w:rsidRDefault="00F253DA" w:rsidP="000F127F">
      <w:pPr>
        <w:pStyle w:val="Default"/>
        <w:numPr>
          <w:ilvl w:val="0"/>
          <w:numId w:val="43"/>
        </w:numPr>
        <w:jc w:val="both"/>
        <w:rPr>
          <w:lang w:val="ro-RO"/>
        </w:rPr>
      </w:pPr>
      <w:r w:rsidRPr="00F253DA">
        <w:rPr>
          <w:lang w:val="ro-RO"/>
        </w:rPr>
        <w:t>Asigură Decanului şi Biroului Consiliului Facultăţii documentele şi datele necesare luării deciziilor</w:t>
      </w:r>
      <w:r w:rsidR="00D477AD">
        <w:rPr>
          <w:lang w:val="ro-RO"/>
        </w:rPr>
        <w:t>;</w:t>
      </w:r>
      <w:r w:rsidRPr="00F253DA">
        <w:rPr>
          <w:lang w:val="ro-RO"/>
        </w:rPr>
        <w:t xml:space="preserve"> </w:t>
      </w:r>
    </w:p>
    <w:p w:rsidR="00F253DA" w:rsidRPr="00F253DA" w:rsidRDefault="00F253DA" w:rsidP="000F127F">
      <w:pPr>
        <w:pStyle w:val="Default"/>
        <w:numPr>
          <w:ilvl w:val="0"/>
          <w:numId w:val="43"/>
        </w:numPr>
        <w:jc w:val="both"/>
        <w:rPr>
          <w:lang w:val="ro-RO"/>
        </w:rPr>
      </w:pPr>
      <w:r w:rsidRPr="00F253DA">
        <w:rPr>
          <w:lang w:val="ro-RO"/>
        </w:rPr>
        <w:t>Participă la reuniunile Biroului Consiliului şi al Consiliului Facultăţii</w:t>
      </w:r>
      <w:r w:rsidR="00D477AD">
        <w:rPr>
          <w:lang w:val="ro-RO"/>
        </w:rPr>
        <w:t>;</w:t>
      </w:r>
      <w:r w:rsidRPr="00F253DA">
        <w:rPr>
          <w:lang w:val="ro-RO"/>
        </w:rPr>
        <w:t xml:space="preserve"> </w:t>
      </w:r>
    </w:p>
    <w:p w:rsidR="00F253DA" w:rsidRPr="00F253DA" w:rsidRDefault="00F253DA" w:rsidP="000F127F">
      <w:pPr>
        <w:pStyle w:val="Default"/>
        <w:numPr>
          <w:ilvl w:val="0"/>
          <w:numId w:val="43"/>
        </w:numPr>
        <w:jc w:val="both"/>
        <w:rPr>
          <w:lang w:val="ro-RO"/>
        </w:rPr>
      </w:pPr>
      <w:r w:rsidRPr="00F253DA">
        <w:rPr>
          <w:lang w:val="ro-RO"/>
        </w:rPr>
        <w:t xml:space="preserve">Preia </w:t>
      </w:r>
      <w:r>
        <w:rPr>
          <w:lang w:val="ro-RO"/>
        </w:rPr>
        <w:t xml:space="preserve">și distribuie </w:t>
      </w:r>
      <w:r w:rsidRPr="00F253DA">
        <w:rPr>
          <w:lang w:val="ro-RO"/>
        </w:rPr>
        <w:t xml:space="preserve">actele provenite de la Rectorat, </w:t>
      </w:r>
      <w:r>
        <w:rPr>
          <w:lang w:val="ro-RO"/>
        </w:rPr>
        <w:t xml:space="preserve">alte </w:t>
      </w:r>
      <w:r w:rsidRPr="00F253DA">
        <w:rPr>
          <w:lang w:val="ro-RO"/>
        </w:rPr>
        <w:t>facult</w:t>
      </w:r>
      <w:r>
        <w:rPr>
          <w:lang w:val="ro-RO"/>
        </w:rPr>
        <w:t xml:space="preserve">ăţi din UBB sau din afară </w:t>
      </w:r>
      <w:r w:rsidR="00D477AD">
        <w:rPr>
          <w:lang w:val="ro-RO"/>
        </w:rPr>
        <w:t>ș</w:t>
      </w:r>
      <w:r>
        <w:rPr>
          <w:lang w:val="ro-RO"/>
        </w:rPr>
        <w:t>i de la alte entități</w:t>
      </w:r>
      <w:r w:rsidR="00D477AD">
        <w:rPr>
          <w:lang w:val="ro-RO"/>
        </w:rPr>
        <w:t>;</w:t>
      </w:r>
    </w:p>
    <w:p w:rsidR="00F253DA" w:rsidRPr="00F253DA" w:rsidRDefault="00F253DA" w:rsidP="000F127F">
      <w:pPr>
        <w:pStyle w:val="Default"/>
        <w:numPr>
          <w:ilvl w:val="0"/>
          <w:numId w:val="43"/>
        </w:numPr>
        <w:jc w:val="both"/>
        <w:rPr>
          <w:lang w:val="ro-RO"/>
        </w:rPr>
      </w:pPr>
      <w:r w:rsidRPr="00F253DA">
        <w:rPr>
          <w:lang w:val="ro-RO"/>
        </w:rPr>
        <w:t>Întocmeşte fişe de sarcini pentru secretare</w:t>
      </w:r>
      <w:r w:rsidR="00D477AD">
        <w:rPr>
          <w:lang w:val="ro-RO"/>
        </w:rPr>
        <w:t>;</w:t>
      </w:r>
      <w:r w:rsidRPr="00F253DA">
        <w:rPr>
          <w:lang w:val="ro-RO"/>
        </w:rPr>
        <w:t xml:space="preserve"> </w:t>
      </w:r>
    </w:p>
    <w:p w:rsidR="00F253DA" w:rsidRPr="00F253DA" w:rsidRDefault="00F253DA" w:rsidP="000F127F">
      <w:pPr>
        <w:pStyle w:val="Default"/>
        <w:numPr>
          <w:ilvl w:val="0"/>
          <w:numId w:val="43"/>
        </w:numPr>
        <w:jc w:val="both"/>
        <w:rPr>
          <w:lang w:val="ro-RO"/>
        </w:rPr>
      </w:pPr>
      <w:r w:rsidRPr="00F253DA">
        <w:rPr>
          <w:lang w:val="ro-RO"/>
        </w:rPr>
        <w:t>Supune aprobării Consiliului profesoral măsuri menite să amelioreze activitatea secretarială</w:t>
      </w:r>
      <w:r w:rsidR="00D477AD">
        <w:rPr>
          <w:lang w:val="ro-RO"/>
        </w:rPr>
        <w:t>;</w:t>
      </w:r>
      <w:r w:rsidRPr="00F253DA">
        <w:rPr>
          <w:lang w:val="ro-RO"/>
        </w:rPr>
        <w:t xml:space="preserve"> </w:t>
      </w:r>
    </w:p>
    <w:p w:rsidR="00F253DA" w:rsidRDefault="00F253DA" w:rsidP="000F127F">
      <w:pPr>
        <w:pStyle w:val="Default"/>
        <w:numPr>
          <w:ilvl w:val="0"/>
          <w:numId w:val="43"/>
        </w:numPr>
        <w:jc w:val="both"/>
        <w:rPr>
          <w:lang w:val="ro-RO"/>
        </w:rPr>
      </w:pPr>
      <w:r w:rsidRPr="00F253DA">
        <w:rPr>
          <w:lang w:val="ro-RO"/>
        </w:rPr>
        <w:t xml:space="preserve">Asigură gestionarea şi arhivarea documentelor facultăţii. </w:t>
      </w:r>
    </w:p>
    <w:p w:rsidR="00C501A2" w:rsidRDefault="00C501A2" w:rsidP="000F127F">
      <w:pPr>
        <w:pStyle w:val="Default"/>
        <w:ind w:left="720"/>
        <w:jc w:val="both"/>
        <w:rPr>
          <w:lang w:val="ro-RO"/>
        </w:rPr>
      </w:pPr>
    </w:p>
    <w:p w:rsidR="00C501A2" w:rsidRDefault="00C501A2" w:rsidP="00C501A2">
      <w:pPr>
        <w:pStyle w:val="Default"/>
        <w:jc w:val="center"/>
        <w:rPr>
          <w:b/>
          <w:lang w:val="ro-RO"/>
        </w:rPr>
      </w:pPr>
      <w:r w:rsidRPr="00C501A2">
        <w:rPr>
          <w:b/>
          <w:lang w:val="ro-RO"/>
        </w:rPr>
        <w:t>ADMINISTRATORUL ȘEF DE FACULTATE</w:t>
      </w:r>
    </w:p>
    <w:p w:rsidR="00C501A2" w:rsidRPr="00C501A2" w:rsidRDefault="00C501A2" w:rsidP="00C501A2">
      <w:pPr>
        <w:pStyle w:val="Default"/>
        <w:rPr>
          <w:b/>
          <w:lang w:val="ro-RO"/>
        </w:rPr>
      </w:pPr>
    </w:p>
    <w:p w:rsidR="00C501A2" w:rsidRPr="00C501A2" w:rsidRDefault="00C501A2" w:rsidP="000F127F">
      <w:pPr>
        <w:pStyle w:val="Default"/>
        <w:ind w:firstLine="284"/>
        <w:jc w:val="both"/>
        <w:rPr>
          <w:lang w:val="ro-RO"/>
        </w:rPr>
      </w:pPr>
      <w:r w:rsidRPr="00C501A2">
        <w:rPr>
          <w:lang w:val="ro-RO"/>
        </w:rPr>
        <w:t>Administratorul şef de facultate răspunde</w:t>
      </w:r>
      <w:r>
        <w:rPr>
          <w:lang w:val="ro-RO"/>
        </w:rPr>
        <w:t xml:space="preserve"> </w:t>
      </w:r>
      <w:r w:rsidRPr="00C501A2">
        <w:rPr>
          <w:lang w:val="ro-RO"/>
        </w:rPr>
        <w:t>de buna funcţionare administrativă şi financiară a</w:t>
      </w:r>
    </w:p>
    <w:p w:rsidR="00C501A2" w:rsidRPr="00C501A2" w:rsidRDefault="00C501A2" w:rsidP="000F127F">
      <w:pPr>
        <w:pStyle w:val="Default"/>
        <w:jc w:val="both"/>
        <w:rPr>
          <w:lang w:val="ro-RO"/>
        </w:rPr>
      </w:pPr>
      <w:r w:rsidRPr="00C501A2">
        <w:rPr>
          <w:lang w:val="ro-RO"/>
        </w:rPr>
        <w:t>facultăţii, fiind sub autoritatea Consiliului facultăţii şi</w:t>
      </w:r>
      <w:r>
        <w:rPr>
          <w:lang w:val="ro-RO"/>
        </w:rPr>
        <w:t xml:space="preserve"> </w:t>
      </w:r>
      <w:r w:rsidRPr="00C501A2">
        <w:rPr>
          <w:lang w:val="ro-RO"/>
        </w:rPr>
        <w:t>subordonat direct decanului, conform regulamentului propriu al</w:t>
      </w:r>
      <w:r>
        <w:rPr>
          <w:lang w:val="ro-RO"/>
        </w:rPr>
        <w:t xml:space="preserve"> </w:t>
      </w:r>
      <w:r w:rsidRPr="00C501A2">
        <w:rPr>
          <w:lang w:val="ro-RO"/>
        </w:rPr>
        <w:t>facultății.</w:t>
      </w:r>
    </w:p>
    <w:p w:rsidR="00C501A2" w:rsidRDefault="00C501A2" w:rsidP="000F127F">
      <w:pPr>
        <w:pStyle w:val="Default"/>
        <w:ind w:firstLine="284"/>
        <w:jc w:val="both"/>
        <w:rPr>
          <w:lang w:val="ro-RO"/>
        </w:rPr>
      </w:pPr>
      <w:r w:rsidRPr="00C501A2">
        <w:rPr>
          <w:lang w:val="ro-RO"/>
        </w:rPr>
        <w:lastRenderedPageBreak/>
        <w:t>Administratorul şef de facultate are obligaţia de a</w:t>
      </w:r>
      <w:r>
        <w:rPr>
          <w:lang w:val="ro-RO"/>
        </w:rPr>
        <w:t xml:space="preserve"> </w:t>
      </w:r>
      <w:r w:rsidRPr="00C501A2">
        <w:rPr>
          <w:lang w:val="ro-RO"/>
        </w:rPr>
        <w:t>iniţia şi desfăşura activităţi care vizează eficientizarea</w:t>
      </w:r>
      <w:r>
        <w:rPr>
          <w:lang w:val="ro-RO"/>
        </w:rPr>
        <w:t xml:space="preserve"> </w:t>
      </w:r>
      <w:r w:rsidRPr="00C501A2">
        <w:rPr>
          <w:lang w:val="ro-RO"/>
        </w:rPr>
        <w:t>gestionării resurselor și patrimoniului facultăţii şi</w:t>
      </w:r>
      <w:r>
        <w:rPr>
          <w:lang w:val="ro-RO"/>
        </w:rPr>
        <w:t xml:space="preserve"> </w:t>
      </w:r>
      <w:r w:rsidRPr="00C501A2">
        <w:rPr>
          <w:lang w:val="ro-RO"/>
        </w:rPr>
        <w:t>obţinerea de resurse suplimentare din finanţare</w:t>
      </w:r>
      <w:r>
        <w:rPr>
          <w:lang w:val="ro-RO"/>
        </w:rPr>
        <w:t xml:space="preserve"> extrabugetară.</w:t>
      </w:r>
    </w:p>
    <w:p w:rsidR="00C501A2" w:rsidRPr="00C501A2" w:rsidRDefault="00C501A2" w:rsidP="000F127F">
      <w:pPr>
        <w:pStyle w:val="Default"/>
        <w:ind w:firstLine="284"/>
        <w:jc w:val="both"/>
        <w:rPr>
          <w:lang w:val="ro-RO"/>
        </w:rPr>
      </w:pPr>
      <w:r w:rsidRPr="00C501A2">
        <w:rPr>
          <w:lang w:val="ro-RO"/>
        </w:rPr>
        <w:t>Cu acordul Consiliului facultăţii, funcţia de</w:t>
      </w:r>
      <w:r>
        <w:rPr>
          <w:lang w:val="ro-RO"/>
        </w:rPr>
        <w:t xml:space="preserve"> </w:t>
      </w:r>
      <w:r w:rsidRPr="00C501A2">
        <w:rPr>
          <w:lang w:val="ro-RO"/>
        </w:rPr>
        <w:t>administrator şef poate fi cumulată cu cea de secretar</w:t>
      </w:r>
    </w:p>
    <w:p w:rsidR="00F253DA" w:rsidRDefault="00C501A2" w:rsidP="000F127F">
      <w:pPr>
        <w:pStyle w:val="Default"/>
        <w:jc w:val="both"/>
        <w:rPr>
          <w:color w:val="auto"/>
          <w:lang w:val="ro-RO"/>
        </w:rPr>
      </w:pPr>
      <w:r w:rsidRPr="00C501A2">
        <w:rPr>
          <w:color w:val="auto"/>
          <w:lang w:val="ro-RO"/>
        </w:rPr>
        <w:t>şef.</w:t>
      </w:r>
    </w:p>
    <w:p w:rsidR="000D60AD" w:rsidRDefault="000D60AD" w:rsidP="00C501A2">
      <w:pPr>
        <w:pStyle w:val="Default"/>
        <w:rPr>
          <w:color w:val="auto"/>
          <w:lang w:val="ro-RO"/>
        </w:rPr>
      </w:pPr>
    </w:p>
    <w:p w:rsidR="000D60AD" w:rsidRDefault="000D60AD" w:rsidP="000D60AD">
      <w:pPr>
        <w:pStyle w:val="Default"/>
        <w:jc w:val="center"/>
        <w:rPr>
          <w:b/>
          <w:color w:val="auto"/>
          <w:lang w:val="ro-RO"/>
        </w:rPr>
      </w:pPr>
      <w:r w:rsidRPr="000D60AD">
        <w:rPr>
          <w:b/>
          <w:color w:val="auto"/>
          <w:lang w:val="ro-RO"/>
        </w:rPr>
        <w:t>PERSONAL DIDACTIC ȘI DE CERCETARE</w:t>
      </w:r>
    </w:p>
    <w:p w:rsidR="000D60AD" w:rsidRDefault="000D60AD" w:rsidP="000D60AD">
      <w:pPr>
        <w:pStyle w:val="Default"/>
        <w:jc w:val="center"/>
        <w:rPr>
          <w:b/>
          <w:color w:val="auto"/>
          <w:lang w:val="ro-RO"/>
        </w:rPr>
      </w:pPr>
    </w:p>
    <w:p w:rsidR="000D60AD" w:rsidRPr="00401C4F" w:rsidRDefault="000D60AD" w:rsidP="000F127F">
      <w:pPr>
        <w:pStyle w:val="Default"/>
        <w:ind w:firstLine="284"/>
        <w:jc w:val="both"/>
        <w:rPr>
          <w:lang w:val="ro-RO"/>
        </w:rPr>
      </w:pPr>
      <w:r w:rsidRPr="00401C4F">
        <w:rPr>
          <w:lang w:val="ro-RO"/>
        </w:rPr>
        <w:t>Funcţiile didactice și de cercetare în UBB</w:t>
      </w:r>
      <w:r w:rsidR="00401C4F" w:rsidRPr="00401C4F">
        <w:rPr>
          <w:lang w:val="ro-RO"/>
        </w:rPr>
        <w:t xml:space="preserve"> </w:t>
      </w:r>
      <w:r w:rsidRPr="00401C4F">
        <w:rPr>
          <w:lang w:val="ro-RO"/>
        </w:rPr>
        <w:t>sunt cele prevăzute de lege.</w:t>
      </w:r>
    </w:p>
    <w:p w:rsidR="000D60AD" w:rsidRPr="00401C4F" w:rsidRDefault="000D60AD" w:rsidP="000F127F">
      <w:pPr>
        <w:pStyle w:val="Default"/>
        <w:ind w:firstLine="284"/>
        <w:jc w:val="both"/>
        <w:rPr>
          <w:lang w:val="ro-RO"/>
        </w:rPr>
      </w:pPr>
      <w:r w:rsidRPr="00401C4F">
        <w:rPr>
          <w:lang w:val="ro-RO"/>
        </w:rPr>
        <w:t>Posturile didactice şi de cercetare se ocupă prin</w:t>
      </w:r>
      <w:r w:rsidR="00401C4F" w:rsidRPr="00401C4F">
        <w:rPr>
          <w:lang w:val="ro-RO"/>
        </w:rPr>
        <w:t xml:space="preserve"> </w:t>
      </w:r>
      <w:r w:rsidRPr="00401C4F">
        <w:rPr>
          <w:lang w:val="ro-RO"/>
        </w:rPr>
        <w:t>concurs public, în funcție de necesități și de resursele</w:t>
      </w:r>
      <w:r w:rsidR="00401C4F" w:rsidRPr="00401C4F">
        <w:rPr>
          <w:lang w:val="ro-RO"/>
        </w:rPr>
        <w:t xml:space="preserve"> </w:t>
      </w:r>
      <w:r w:rsidRPr="00401C4F">
        <w:rPr>
          <w:lang w:val="ro-RO"/>
        </w:rPr>
        <w:t xml:space="preserve">financiare, în conformitate cu </w:t>
      </w:r>
      <w:r w:rsidRPr="00401C4F">
        <w:rPr>
          <w:i/>
          <w:iCs/>
          <w:lang w:val="ro-RO"/>
        </w:rPr>
        <w:t>Metodologia privind</w:t>
      </w:r>
      <w:r w:rsidR="00401C4F" w:rsidRPr="00401C4F">
        <w:rPr>
          <w:i/>
          <w:iCs/>
          <w:lang w:val="ro-RO"/>
        </w:rPr>
        <w:t xml:space="preserve"> </w:t>
      </w:r>
      <w:r w:rsidRPr="00401C4F">
        <w:rPr>
          <w:i/>
          <w:iCs/>
          <w:lang w:val="ro-RO"/>
        </w:rPr>
        <w:t>ocuparea posturilor didactice în UBB</w:t>
      </w:r>
      <w:r w:rsidRPr="00401C4F">
        <w:rPr>
          <w:lang w:val="ro-RO"/>
        </w:rPr>
        <w:t>, și se echivalează</w:t>
      </w:r>
      <w:r w:rsidR="00401C4F" w:rsidRPr="00401C4F">
        <w:rPr>
          <w:lang w:val="ro-RO"/>
        </w:rPr>
        <w:t xml:space="preserve"> </w:t>
      </w:r>
      <w:r w:rsidRPr="00401C4F">
        <w:rPr>
          <w:lang w:val="ro-RO"/>
        </w:rPr>
        <w:t xml:space="preserve">potrivit legii. </w:t>
      </w:r>
    </w:p>
    <w:p w:rsidR="000D60AD" w:rsidRPr="00401C4F" w:rsidRDefault="000D60AD" w:rsidP="000F127F">
      <w:pPr>
        <w:pStyle w:val="Default"/>
        <w:ind w:firstLine="284"/>
        <w:jc w:val="both"/>
        <w:rPr>
          <w:lang w:val="ro-RO"/>
        </w:rPr>
      </w:pPr>
      <w:r w:rsidRPr="00401C4F">
        <w:rPr>
          <w:lang w:val="ro-RO"/>
        </w:rPr>
        <w:t>Departamentele pot angaja, în regim de</w:t>
      </w:r>
      <w:r w:rsidR="00401C4F" w:rsidRPr="00401C4F">
        <w:rPr>
          <w:lang w:val="ro-RO"/>
        </w:rPr>
        <w:t xml:space="preserve"> </w:t>
      </w:r>
      <w:r w:rsidRPr="00401C4F">
        <w:rPr>
          <w:lang w:val="ro-RO"/>
        </w:rPr>
        <w:t>cadru didactic asociat și/sau de cercetare, personalităţi</w:t>
      </w:r>
      <w:r w:rsidR="00401C4F" w:rsidRPr="00401C4F">
        <w:rPr>
          <w:lang w:val="ro-RO"/>
        </w:rPr>
        <w:t xml:space="preserve"> </w:t>
      </w:r>
      <w:r w:rsidRPr="00401C4F">
        <w:rPr>
          <w:lang w:val="ro-RO"/>
        </w:rPr>
        <w:t>ale ştiinţei, culturii naţionale şi internaţionale, specialişti,</w:t>
      </w:r>
      <w:r w:rsidR="00401C4F" w:rsidRPr="00401C4F">
        <w:rPr>
          <w:lang w:val="ro-RO"/>
        </w:rPr>
        <w:t xml:space="preserve"> </w:t>
      </w:r>
      <w:r w:rsidRPr="00401C4F">
        <w:rPr>
          <w:lang w:val="ro-RO"/>
        </w:rPr>
        <w:t>în vederea creşterii calităţii procesului didactic şi de</w:t>
      </w:r>
      <w:r w:rsidR="00401C4F" w:rsidRPr="00401C4F">
        <w:rPr>
          <w:lang w:val="ro-RO"/>
        </w:rPr>
        <w:t xml:space="preserve"> </w:t>
      </w:r>
      <w:r w:rsidRPr="00401C4F">
        <w:rPr>
          <w:lang w:val="ro-RO"/>
        </w:rPr>
        <w:t>cercetare ştiinţifică.</w:t>
      </w:r>
    </w:p>
    <w:p w:rsidR="000D60AD" w:rsidRPr="00401C4F" w:rsidRDefault="000D60AD" w:rsidP="000F127F">
      <w:pPr>
        <w:pStyle w:val="Default"/>
        <w:ind w:firstLine="284"/>
        <w:jc w:val="both"/>
        <w:rPr>
          <w:lang w:val="ro-RO"/>
        </w:rPr>
      </w:pPr>
      <w:r w:rsidRPr="00401C4F">
        <w:rPr>
          <w:lang w:val="ro-RO"/>
        </w:rPr>
        <w:t>Menţinerea pe post didactic sau de cercetare</w:t>
      </w:r>
      <w:r w:rsidR="00401C4F" w:rsidRPr="00401C4F">
        <w:rPr>
          <w:lang w:val="ro-RO"/>
        </w:rPr>
        <w:t xml:space="preserve"> </w:t>
      </w:r>
      <w:r w:rsidRPr="00401C4F">
        <w:rPr>
          <w:lang w:val="ro-RO"/>
        </w:rPr>
        <w:t>este condiţionată de performanţele ştiinţifice şi didactice,</w:t>
      </w:r>
      <w:r w:rsidR="00401C4F" w:rsidRPr="00401C4F">
        <w:rPr>
          <w:lang w:val="ro-RO"/>
        </w:rPr>
        <w:t xml:space="preserve"> </w:t>
      </w:r>
      <w:r w:rsidRPr="00401C4F">
        <w:rPr>
          <w:lang w:val="ro-RO"/>
        </w:rPr>
        <w:t>precum şi de comportamentul academic, ca şi de</w:t>
      </w:r>
      <w:r w:rsidR="00401C4F" w:rsidRPr="00401C4F">
        <w:rPr>
          <w:lang w:val="ro-RO"/>
        </w:rPr>
        <w:t xml:space="preserve"> </w:t>
      </w:r>
      <w:r w:rsidRPr="00401C4F">
        <w:rPr>
          <w:lang w:val="ro-RO"/>
        </w:rPr>
        <w:t>ataşamentul necondiţionat al persoanei în cauză la</w:t>
      </w:r>
      <w:r w:rsidR="00401C4F" w:rsidRPr="00401C4F">
        <w:rPr>
          <w:lang w:val="ro-RO"/>
        </w:rPr>
        <w:t xml:space="preserve"> </w:t>
      </w:r>
      <w:r w:rsidRPr="00401C4F">
        <w:rPr>
          <w:lang w:val="ro-RO"/>
        </w:rPr>
        <w:t>v</w:t>
      </w:r>
      <w:r w:rsidR="00401C4F">
        <w:rPr>
          <w:lang w:val="ro-RO"/>
        </w:rPr>
        <w:t>alorile instituţiei</w:t>
      </w:r>
      <w:r w:rsidR="00401C4F" w:rsidRPr="00401C4F">
        <w:rPr>
          <w:lang w:val="ro-RO"/>
        </w:rPr>
        <w:t>.</w:t>
      </w:r>
    </w:p>
    <w:p w:rsidR="000D60AD" w:rsidRPr="00401C4F" w:rsidRDefault="000D60AD" w:rsidP="000F127F">
      <w:pPr>
        <w:pStyle w:val="Default"/>
        <w:ind w:firstLine="284"/>
        <w:jc w:val="both"/>
        <w:rPr>
          <w:lang w:val="ro-RO"/>
        </w:rPr>
      </w:pPr>
      <w:r w:rsidRPr="00401C4F">
        <w:rPr>
          <w:lang w:val="ro-RO"/>
        </w:rPr>
        <w:t>Posturile didactice se rezervă persoanelor care</w:t>
      </w:r>
      <w:r w:rsidR="00401C4F" w:rsidRPr="00401C4F">
        <w:rPr>
          <w:lang w:val="ro-RO"/>
        </w:rPr>
        <w:t xml:space="preserve"> </w:t>
      </w:r>
      <w:r w:rsidRPr="00401C4F">
        <w:rPr>
          <w:lang w:val="ro-RO"/>
        </w:rPr>
        <w:t>îndeplinesc funcţii publice şi de demnitate publică,</w:t>
      </w:r>
      <w:r w:rsidR="00401C4F" w:rsidRPr="00401C4F">
        <w:rPr>
          <w:lang w:val="ro-RO"/>
        </w:rPr>
        <w:t xml:space="preserve"> </w:t>
      </w:r>
      <w:r w:rsidRPr="00401C4F">
        <w:rPr>
          <w:lang w:val="ro-RO"/>
        </w:rPr>
        <w:t>conform legislaţiei, pe perioada îndeplinirii acestora.</w:t>
      </w:r>
      <w:r w:rsidR="00401C4F" w:rsidRPr="00401C4F">
        <w:rPr>
          <w:lang w:val="ro-RO"/>
        </w:rPr>
        <w:t xml:space="preserve"> </w:t>
      </w:r>
      <w:r w:rsidRPr="00401C4F">
        <w:rPr>
          <w:lang w:val="ro-RO"/>
        </w:rPr>
        <w:t>Aceste persoane pot cumula funcţiile specificate cu</w:t>
      </w:r>
      <w:r w:rsidR="00401C4F" w:rsidRPr="00401C4F">
        <w:rPr>
          <w:lang w:val="ro-RO"/>
        </w:rPr>
        <w:t xml:space="preserve"> </w:t>
      </w:r>
      <w:r w:rsidRPr="00401C4F">
        <w:rPr>
          <w:lang w:val="ro-RO"/>
        </w:rPr>
        <w:t>cele didactice sau de cercetare, însă nu şi cu funcţiile</w:t>
      </w:r>
      <w:r w:rsidR="00401C4F" w:rsidRPr="00401C4F">
        <w:rPr>
          <w:lang w:val="ro-RO"/>
        </w:rPr>
        <w:t xml:space="preserve"> </w:t>
      </w:r>
      <w:r w:rsidRPr="00401C4F">
        <w:rPr>
          <w:lang w:val="ro-RO"/>
        </w:rPr>
        <w:t>de conducere.</w:t>
      </w:r>
    </w:p>
    <w:p w:rsidR="00401C4F" w:rsidRDefault="000D60AD" w:rsidP="000F127F">
      <w:pPr>
        <w:pStyle w:val="Default"/>
        <w:ind w:firstLine="284"/>
        <w:jc w:val="both"/>
        <w:rPr>
          <w:lang w:val="ro-RO"/>
        </w:rPr>
      </w:pPr>
      <w:r w:rsidRPr="00401C4F">
        <w:rPr>
          <w:lang w:val="ro-RO"/>
        </w:rPr>
        <w:t>De asemenea, se rezervă posturile cadrelor</w:t>
      </w:r>
      <w:r w:rsidR="00401C4F" w:rsidRPr="00401C4F">
        <w:rPr>
          <w:lang w:val="ro-RO"/>
        </w:rPr>
        <w:t xml:space="preserve"> </w:t>
      </w:r>
      <w:r w:rsidRPr="00401C4F">
        <w:rPr>
          <w:color w:val="auto"/>
          <w:lang w:val="ro-RO"/>
        </w:rPr>
        <w:t>didactice şi de cercetare care desfăşoară activităţi de</w:t>
      </w:r>
      <w:r w:rsidR="00401C4F" w:rsidRPr="00401C4F">
        <w:rPr>
          <w:color w:val="auto"/>
          <w:lang w:val="ro-RO"/>
        </w:rPr>
        <w:t xml:space="preserve"> </w:t>
      </w:r>
      <w:r w:rsidR="00401C4F" w:rsidRPr="00401C4F">
        <w:rPr>
          <w:lang w:val="ro-RO"/>
        </w:rPr>
        <w:t>profil în străinătate, pe baza unor contracte, acorduri sau convenţii guvernamentale sau inter</w:t>
      </w:r>
      <w:r w:rsidR="00401C4F">
        <w:rPr>
          <w:lang w:val="ro-RO"/>
        </w:rPr>
        <w:t>-universitare.</w:t>
      </w:r>
    </w:p>
    <w:p w:rsidR="00401C4F" w:rsidRPr="00401C4F" w:rsidRDefault="00401C4F" w:rsidP="00D477AD">
      <w:pPr>
        <w:pStyle w:val="Default"/>
        <w:ind w:firstLine="284"/>
        <w:jc w:val="both"/>
        <w:rPr>
          <w:lang w:val="ro-RO"/>
        </w:rPr>
      </w:pPr>
      <w:r w:rsidRPr="00401C4F">
        <w:rPr>
          <w:lang w:val="ro-RO"/>
        </w:rPr>
        <w:t>Activitatea cadrelor didactice este evaluată periodic, la intervale de maximum cinci ani,</w:t>
      </w:r>
      <w:r w:rsidR="00D477AD">
        <w:rPr>
          <w:lang w:val="ro-RO"/>
        </w:rPr>
        <w:t xml:space="preserve"> </w:t>
      </w:r>
      <w:r w:rsidRPr="00401C4F">
        <w:rPr>
          <w:lang w:val="ro-RO"/>
        </w:rPr>
        <w:t>inclusiv de către studenţi.</w:t>
      </w:r>
    </w:p>
    <w:p w:rsidR="00401C4F" w:rsidRPr="00401C4F" w:rsidRDefault="00401C4F" w:rsidP="000F127F">
      <w:pPr>
        <w:pStyle w:val="Default"/>
        <w:ind w:firstLine="284"/>
        <w:jc w:val="both"/>
        <w:rPr>
          <w:lang w:val="ro-RO"/>
        </w:rPr>
      </w:pPr>
      <w:r w:rsidRPr="00401C4F">
        <w:rPr>
          <w:lang w:val="ro-RO"/>
        </w:rPr>
        <w:t>Activitatea de cercetare face parte integrantă din norma universitară.</w:t>
      </w:r>
    </w:p>
    <w:p w:rsidR="00401C4F" w:rsidRDefault="00401C4F" w:rsidP="000F127F">
      <w:pPr>
        <w:pStyle w:val="Default"/>
        <w:ind w:firstLine="284"/>
        <w:jc w:val="both"/>
        <w:rPr>
          <w:lang w:val="ro-RO"/>
        </w:rPr>
      </w:pPr>
      <w:r w:rsidRPr="00401C4F">
        <w:rPr>
          <w:lang w:val="ro-RO"/>
        </w:rPr>
        <w:t xml:space="preserve">Nu pot fi menţinuţi în funcţii didactice sau de cercetare acei salariaţi care timp de trei ani consecutivi </w:t>
      </w:r>
      <w:r>
        <w:rPr>
          <w:lang w:val="ro-RO"/>
        </w:rPr>
        <w:t>nu au contribuţii ştiinţifice.</w:t>
      </w:r>
    </w:p>
    <w:p w:rsidR="00401C4F" w:rsidRPr="00401C4F" w:rsidRDefault="00401C4F" w:rsidP="000F127F">
      <w:pPr>
        <w:pStyle w:val="Default"/>
        <w:ind w:firstLine="284"/>
        <w:jc w:val="both"/>
        <w:rPr>
          <w:lang w:val="ro-RO"/>
        </w:rPr>
      </w:pPr>
      <w:r w:rsidRPr="00401C4F">
        <w:rPr>
          <w:lang w:val="ro-RO"/>
        </w:rPr>
        <w:t>Activitatea didactică a cadrelor didactice este evaluată la finalul disciplinei predate, pe baza</w:t>
      </w:r>
    </w:p>
    <w:p w:rsidR="00401C4F" w:rsidRPr="00401C4F" w:rsidRDefault="00401C4F" w:rsidP="000F127F">
      <w:pPr>
        <w:pStyle w:val="Default"/>
        <w:jc w:val="both"/>
        <w:rPr>
          <w:lang w:val="ro-RO"/>
        </w:rPr>
      </w:pPr>
      <w:r w:rsidRPr="00401C4F">
        <w:rPr>
          <w:lang w:val="ro-RO"/>
        </w:rPr>
        <w:t>metodologiei specifice.</w:t>
      </w:r>
    </w:p>
    <w:p w:rsidR="00401C4F" w:rsidRPr="00991227" w:rsidRDefault="00401C4F" w:rsidP="000F127F">
      <w:pPr>
        <w:pStyle w:val="Default"/>
        <w:ind w:firstLine="284"/>
        <w:jc w:val="both"/>
        <w:rPr>
          <w:lang w:val="ro-RO"/>
        </w:rPr>
      </w:pPr>
      <w:r w:rsidRPr="00991227">
        <w:rPr>
          <w:lang w:val="ro-RO"/>
        </w:rPr>
        <w:t>UBB poate asigura</w:t>
      </w:r>
      <w:r w:rsidR="00991227" w:rsidRPr="00991227">
        <w:rPr>
          <w:lang w:val="ro-RO"/>
        </w:rPr>
        <w:t xml:space="preserve"> semestru sau an sabatic</w:t>
      </w:r>
      <w:r w:rsidRPr="00991227">
        <w:rPr>
          <w:lang w:val="ro-RO"/>
        </w:rPr>
        <w:t xml:space="preserve">, </w:t>
      </w:r>
      <w:r w:rsidR="00991227" w:rsidRPr="00991227">
        <w:rPr>
          <w:lang w:val="ro-RO"/>
        </w:rPr>
        <w:t>cadrelor didactice și cercetătorilor cu performanțe excepționale care solicită acest lucru</w:t>
      </w:r>
      <w:r w:rsidRPr="00991227">
        <w:rPr>
          <w:lang w:val="ro-RO"/>
        </w:rPr>
        <w:t>, în funcţie de disponibilităţile</w:t>
      </w:r>
      <w:r w:rsidR="00991227" w:rsidRPr="00991227">
        <w:rPr>
          <w:lang w:val="ro-RO"/>
        </w:rPr>
        <w:t xml:space="preserve"> </w:t>
      </w:r>
      <w:r w:rsidRPr="00991227">
        <w:rPr>
          <w:lang w:val="ro-RO"/>
        </w:rPr>
        <w:t xml:space="preserve">financiare ale departamentului sau facultăţii implicate. </w:t>
      </w:r>
    </w:p>
    <w:p w:rsidR="00401C4F" w:rsidRPr="00252759" w:rsidRDefault="00401C4F" w:rsidP="000F127F">
      <w:pPr>
        <w:pStyle w:val="Default"/>
        <w:ind w:firstLine="284"/>
        <w:jc w:val="both"/>
        <w:rPr>
          <w:lang w:val="ro-RO"/>
        </w:rPr>
      </w:pPr>
      <w:r w:rsidRPr="00252759">
        <w:rPr>
          <w:lang w:val="ro-RO"/>
        </w:rPr>
        <w:t>Pe baza propunerii Consiliului</w:t>
      </w:r>
      <w:r w:rsidR="00252759" w:rsidRPr="00252759">
        <w:rPr>
          <w:lang w:val="ro-RO"/>
        </w:rPr>
        <w:t xml:space="preserve"> </w:t>
      </w:r>
      <w:r w:rsidRPr="00252759">
        <w:rPr>
          <w:lang w:val="ro-RO"/>
        </w:rPr>
        <w:t>departamentului, cu avizul conform al Consiliului</w:t>
      </w:r>
      <w:r w:rsidR="00252759" w:rsidRPr="00252759">
        <w:rPr>
          <w:lang w:val="ro-RO"/>
        </w:rPr>
        <w:t xml:space="preserve"> </w:t>
      </w:r>
      <w:r w:rsidRPr="00252759">
        <w:rPr>
          <w:lang w:val="ro-RO"/>
        </w:rPr>
        <w:t>facultăţii din care face parte cadrul didactic, în funcţie</w:t>
      </w:r>
      <w:r w:rsidR="00252759" w:rsidRPr="00252759">
        <w:rPr>
          <w:lang w:val="ro-RO"/>
        </w:rPr>
        <w:t xml:space="preserve"> </w:t>
      </w:r>
      <w:r w:rsidRPr="00252759">
        <w:rPr>
          <w:lang w:val="ro-RO"/>
        </w:rPr>
        <w:t>de situaţia financiară a departamentului şi a facultăţii</w:t>
      </w:r>
    </w:p>
    <w:p w:rsidR="00401C4F" w:rsidRPr="00252759" w:rsidRDefault="00401C4F" w:rsidP="000F127F">
      <w:pPr>
        <w:pStyle w:val="Default"/>
        <w:jc w:val="both"/>
        <w:rPr>
          <w:lang w:val="ro-RO"/>
        </w:rPr>
      </w:pPr>
      <w:r w:rsidRPr="00252759">
        <w:rPr>
          <w:lang w:val="ro-RO"/>
        </w:rPr>
        <w:t>respective, Senatul UBB poate decide continuarea</w:t>
      </w:r>
      <w:r w:rsidR="00252759" w:rsidRPr="00252759">
        <w:rPr>
          <w:lang w:val="ro-RO"/>
        </w:rPr>
        <w:t xml:space="preserve"> </w:t>
      </w:r>
      <w:r w:rsidRPr="00252759">
        <w:rPr>
          <w:lang w:val="ro-RO"/>
        </w:rPr>
        <w:t>activităţii unui cadru didactic sau de cercetare care</w:t>
      </w:r>
      <w:r w:rsidR="00252759" w:rsidRPr="00252759">
        <w:rPr>
          <w:lang w:val="ro-RO"/>
        </w:rPr>
        <w:t xml:space="preserve"> </w:t>
      </w:r>
      <w:r w:rsidRPr="00252759">
        <w:rPr>
          <w:lang w:val="ro-RO"/>
        </w:rPr>
        <w:t>îndeplinește criteriile adoptate de Senat după</w:t>
      </w:r>
      <w:r w:rsidR="00252759" w:rsidRPr="00252759">
        <w:rPr>
          <w:lang w:val="ro-RO"/>
        </w:rPr>
        <w:t xml:space="preserve"> </w:t>
      </w:r>
      <w:r w:rsidRPr="00252759">
        <w:rPr>
          <w:lang w:val="ro-RO"/>
        </w:rPr>
        <w:t>împlinirea vârstei de pensionare.</w:t>
      </w:r>
    </w:p>
    <w:p w:rsidR="00401C4F" w:rsidRPr="00252759" w:rsidRDefault="00401C4F" w:rsidP="000F127F">
      <w:pPr>
        <w:pStyle w:val="Default"/>
        <w:ind w:firstLine="284"/>
        <w:jc w:val="both"/>
        <w:rPr>
          <w:lang w:val="ro-RO"/>
        </w:rPr>
      </w:pPr>
      <w:r w:rsidRPr="00252759">
        <w:rPr>
          <w:lang w:val="ro-RO"/>
        </w:rPr>
        <w:lastRenderedPageBreak/>
        <w:t>Poate fi hotărâtă continuarea activităţii profesorilor</w:t>
      </w:r>
      <w:r w:rsidR="00252759" w:rsidRPr="00252759">
        <w:rPr>
          <w:lang w:val="ro-RO"/>
        </w:rPr>
        <w:t xml:space="preserve"> </w:t>
      </w:r>
      <w:r w:rsidRPr="00252759">
        <w:rPr>
          <w:lang w:val="ro-RO"/>
        </w:rPr>
        <w:t>universitari care sunt membri ai Academiei Române, ai</w:t>
      </w:r>
      <w:r w:rsidR="00252759" w:rsidRPr="00252759">
        <w:rPr>
          <w:lang w:val="ro-RO"/>
        </w:rPr>
        <w:t xml:space="preserve"> </w:t>
      </w:r>
      <w:r w:rsidRPr="00252759">
        <w:rPr>
          <w:lang w:val="ro-RO"/>
        </w:rPr>
        <w:t>academiilor europene de știință, precum şi a</w:t>
      </w:r>
      <w:r w:rsidR="00252759" w:rsidRPr="00252759">
        <w:rPr>
          <w:lang w:val="ro-RO"/>
        </w:rPr>
        <w:t xml:space="preserve"> </w:t>
      </w:r>
      <w:r w:rsidRPr="00252759">
        <w:rPr>
          <w:lang w:val="ro-RO"/>
        </w:rPr>
        <w:t>profesorilor universitari care îndeplinesc criteriile de</w:t>
      </w:r>
      <w:r w:rsidR="00252759" w:rsidRPr="00252759">
        <w:rPr>
          <w:lang w:val="ro-RO"/>
        </w:rPr>
        <w:t xml:space="preserve"> </w:t>
      </w:r>
      <w:r w:rsidRPr="00252759">
        <w:rPr>
          <w:lang w:val="ro-RO"/>
        </w:rPr>
        <w:t>performanţă ştiinţifică, didactică, profesională, stabilite</w:t>
      </w:r>
      <w:r w:rsidR="00252759" w:rsidRPr="00252759">
        <w:rPr>
          <w:lang w:val="ro-RO"/>
        </w:rPr>
        <w:t xml:space="preserve"> </w:t>
      </w:r>
      <w:r w:rsidRPr="00252759">
        <w:rPr>
          <w:lang w:val="ro-RO"/>
        </w:rPr>
        <w:t>prin hotărâre a Senatului.</w:t>
      </w:r>
    </w:p>
    <w:p w:rsidR="00401C4F" w:rsidRPr="00252759" w:rsidRDefault="00401C4F" w:rsidP="000F127F">
      <w:pPr>
        <w:pStyle w:val="Default"/>
        <w:ind w:firstLine="284"/>
        <w:jc w:val="both"/>
        <w:rPr>
          <w:lang w:val="ro-RO"/>
        </w:rPr>
      </w:pPr>
      <w:r w:rsidRPr="00252759">
        <w:rPr>
          <w:lang w:val="ro-RO"/>
        </w:rPr>
        <w:t>Pe durata angajării, cadrele didactice şi</w:t>
      </w:r>
      <w:r w:rsidR="00252759" w:rsidRPr="00252759">
        <w:rPr>
          <w:lang w:val="ro-RO"/>
        </w:rPr>
        <w:t xml:space="preserve"> </w:t>
      </w:r>
      <w:r w:rsidRPr="00252759">
        <w:rPr>
          <w:lang w:val="ro-RO"/>
        </w:rPr>
        <w:t>de cercetare au obligaţia de fidelitate faţă de</w:t>
      </w:r>
    </w:p>
    <w:p w:rsidR="00401C4F" w:rsidRPr="00252759" w:rsidRDefault="00401C4F" w:rsidP="000F127F">
      <w:pPr>
        <w:pStyle w:val="Default"/>
        <w:jc w:val="both"/>
        <w:rPr>
          <w:lang w:val="ro-RO"/>
        </w:rPr>
      </w:pPr>
      <w:r w:rsidRPr="00252759">
        <w:rPr>
          <w:lang w:val="ro-RO"/>
        </w:rPr>
        <w:t>Universitate, care constă în obligaţia de loialitate şi cea</w:t>
      </w:r>
      <w:r w:rsidR="00252759" w:rsidRPr="00252759">
        <w:rPr>
          <w:lang w:val="ro-RO"/>
        </w:rPr>
        <w:t xml:space="preserve"> </w:t>
      </w:r>
      <w:r w:rsidRPr="00252759">
        <w:rPr>
          <w:lang w:val="ro-RO"/>
        </w:rPr>
        <w:t>de ne-concurenţă.</w:t>
      </w:r>
    </w:p>
    <w:p w:rsidR="00401C4F" w:rsidRPr="00252759" w:rsidRDefault="00401C4F" w:rsidP="000F127F">
      <w:pPr>
        <w:pStyle w:val="Default"/>
        <w:ind w:firstLine="284"/>
        <w:jc w:val="both"/>
        <w:rPr>
          <w:color w:val="auto"/>
          <w:lang w:val="ro-RO"/>
        </w:rPr>
      </w:pPr>
      <w:r w:rsidRPr="00252759">
        <w:rPr>
          <w:lang w:val="ro-RO"/>
        </w:rPr>
        <w:t>Desfăşurarea de activităţi în cadrul altor</w:t>
      </w:r>
      <w:r w:rsidR="00252759" w:rsidRPr="00252759">
        <w:rPr>
          <w:lang w:val="ro-RO"/>
        </w:rPr>
        <w:t xml:space="preserve"> </w:t>
      </w:r>
      <w:r w:rsidRPr="00252759">
        <w:rPr>
          <w:lang w:val="ro-RO"/>
        </w:rPr>
        <w:t>universităţi sau instituţii de cercetare, fără aprobarea</w:t>
      </w:r>
      <w:r w:rsidR="00252759" w:rsidRPr="00252759">
        <w:rPr>
          <w:lang w:val="ro-RO"/>
        </w:rPr>
        <w:t xml:space="preserve"> </w:t>
      </w:r>
      <w:r w:rsidRPr="00252759">
        <w:rPr>
          <w:lang w:val="ro-RO"/>
        </w:rPr>
        <w:t>Senatului UBB, fără avizul Consiliului de Administraţie</w:t>
      </w:r>
      <w:r w:rsidR="00252759" w:rsidRPr="00252759">
        <w:rPr>
          <w:lang w:val="ro-RO"/>
        </w:rPr>
        <w:t xml:space="preserve"> </w:t>
      </w:r>
      <w:r w:rsidRPr="00252759">
        <w:rPr>
          <w:lang w:val="ro-RO"/>
        </w:rPr>
        <w:t>al UBB, constituie abatere gravă disciplinară sau, după</w:t>
      </w:r>
      <w:r w:rsidR="00252759" w:rsidRPr="00252759">
        <w:rPr>
          <w:lang w:val="ro-RO"/>
        </w:rPr>
        <w:t xml:space="preserve"> </w:t>
      </w:r>
      <w:r w:rsidRPr="00252759">
        <w:rPr>
          <w:lang w:val="ro-RO"/>
        </w:rPr>
        <w:t>caz, etică. Prevederea nu se aplică universităţilor şi</w:t>
      </w:r>
      <w:r w:rsidR="00252759" w:rsidRPr="00252759">
        <w:rPr>
          <w:lang w:val="ro-RO"/>
        </w:rPr>
        <w:t xml:space="preserve"> </w:t>
      </w:r>
      <w:r w:rsidRPr="00252759">
        <w:rPr>
          <w:lang w:val="ro-RO"/>
        </w:rPr>
        <w:t>institutelor care fac parte din consorţii în care UBB</w:t>
      </w:r>
      <w:r w:rsidR="00252759" w:rsidRPr="00252759">
        <w:rPr>
          <w:lang w:val="ro-RO"/>
        </w:rPr>
        <w:t xml:space="preserve"> </w:t>
      </w:r>
      <w:r w:rsidRPr="00252759">
        <w:rPr>
          <w:lang w:val="ro-RO"/>
        </w:rPr>
        <w:t>este membră, nici celor cu care UBB a încheiat</w:t>
      </w:r>
      <w:r w:rsidR="00252759" w:rsidRPr="00252759">
        <w:rPr>
          <w:lang w:val="ro-RO"/>
        </w:rPr>
        <w:t xml:space="preserve"> </w:t>
      </w:r>
      <w:r w:rsidRPr="00252759">
        <w:rPr>
          <w:color w:val="auto"/>
          <w:lang w:val="ro-RO"/>
        </w:rPr>
        <w:t>acorduri permisive sub aspectul tezei de mai sus.</w:t>
      </w:r>
    </w:p>
    <w:p w:rsidR="00401C4F" w:rsidRDefault="00401C4F" w:rsidP="000F127F">
      <w:pPr>
        <w:pStyle w:val="Default"/>
        <w:ind w:firstLine="284"/>
        <w:jc w:val="both"/>
        <w:rPr>
          <w:i/>
          <w:iCs/>
          <w:color w:val="auto"/>
          <w:lang w:val="ro-RO"/>
        </w:rPr>
      </w:pPr>
      <w:r w:rsidRPr="00252759">
        <w:rPr>
          <w:lang w:val="ro-RO"/>
        </w:rPr>
        <w:t>Politicile de etică universitară, abaterile de la</w:t>
      </w:r>
      <w:r w:rsidR="00252759" w:rsidRPr="00252759">
        <w:rPr>
          <w:lang w:val="ro-RO"/>
        </w:rPr>
        <w:t xml:space="preserve"> </w:t>
      </w:r>
      <w:r w:rsidRPr="00252759">
        <w:rPr>
          <w:lang w:val="ro-RO"/>
        </w:rPr>
        <w:t>etica şi deontologia vieţii academice, precum şi de la</w:t>
      </w:r>
      <w:r w:rsidR="00252759" w:rsidRPr="00252759">
        <w:rPr>
          <w:lang w:val="ro-RO"/>
        </w:rPr>
        <w:t xml:space="preserve"> </w:t>
      </w:r>
      <w:r w:rsidRPr="00252759">
        <w:rPr>
          <w:lang w:val="ro-RO"/>
        </w:rPr>
        <w:t>buna conduită în cercetarea ştiinţifică sunt prevăzute în</w:t>
      </w:r>
      <w:r w:rsidR="00252759" w:rsidRPr="00252759">
        <w:rPr>
          <w:lang w:val="ro-RO"/>
        </w:rPr>
        <w:t xml:space="preserve"> </w:t>
      </w:r>
      <w:r w:rsidRPr="00252759">
        <w:rPr>
          <w:i/>
          <w:iCs/>
          <w:color w:val="auto"/>
          <w:lang w:val="ro-RO"/>
        </w:rPr>
        <w:t>Codul de etică şi deontologie profesională</w:t>
      </w:r>
      <w:r w:rsidR="00252759" w:rsidRPr="00252759">
        <w:rPr>
          <w:i/>
          <w:iCs/>
          <w:color w:val="auto"/>
          <w:lang w:val="ro-RO"/>
        </w:rPr>
        <w:t>.</w:t>
      </w:r>
    </w:p>
    <w:p w:rsidR="00E654E3" w:rsidRDefault="00E654E3" w:rsidP="00252759">
      <w:pPr>
        <w:pStyle w:val="Default"/>
        <w:ind w:firstLine="284"/>
        <w:rPr>
          <w:i/>
          <w:iCs/>
          <w:color w:val="auto"/>
          <w:lang w:val="ro-RO"/>
        </w:rPr>
      </w:pPr>
    </w:p>
    <w:p w:rsidR="00E654E3" w:rsidRDefault="00E654E3" w:rsidP="00E654E3">
      <w:pPr>
        <w:pStyle w:val="Default"/>
        <w:jc w:val="center"/>
        <w:rPr>
          <w:b/>
          <w:iCs/>
          <w:color w:val="auto"/>
          <w:lang w:val="ro-RO"/>
        </w:rPr>
      </w:pPr>
      <w:r w:rsidRPr="00E654E3">
        <w:rPr>
          <w:b/>
          <w:iCs/>
          <w:color w:val="auto"/>
          <w:lang w:val="ro-RO"/>
        </w:rPr>
        <w:t>PERSONALUL TEHNICO-ADMINISTRATIV ȘI DIDACTIC AUXILIAR</w:t>
      </w:r>
    </w:p>
    <w:p w:rsidR="00E654E3" w:rsidRDefault="00E654E3" w:rsidP="00E654E3">
      <w:pPr>
        <w:pStyle w:val="Default"/>
        <w:jc w:val="center"/>
        <w:rPr>
          <w:b/>
          <w:iCs/>
          <w:color w:val="auto"/>
          <w:lang w:val="ro-RO"/>
        </w:rPr>
      </w:pPr>
    </w:p>
    <w:p w:rsidR="00E654E3" w:rsidRPr="00984FBB" w:rsidRDefault="00E654E3" w:rsidP="000F127F">
      <w:pPr>
        <w:pStyle w:val="Default"/>
        <w:ind w:firstLine="284"/>
        <w:jc w:val="both"/>
        <w:rPr>
          <w:lang w:val="ro-RO"/>
        </w:rPr>
      </w:pPr>
      <w:r w:rsidRPr="00984FBB">
        <w:rPr>
          <w:lang w:val="ro-RO"/>
        </w:rPr>
        <w:t xml:space="preserve">Personalul tehnico-administrativ este format din angajaţii </w:t>
      </w:r>
      <w:r w:rsidR="00B75099">
        <w:rPr>
          <w:lang w:val="ro-RO"/>
        </w:rPr>
        <w:t>FSPAC</w:t>
      </w:r>
      <w:r w:rsidRPr="00984FBB">
        <w:rPr>
          <w:lang w:val="ro-RO"/>
        </w:rPr>
        <w:t xml:space="preserve"> care asigură buna desfăşurare a activităţilor didactice sau de cercetare propriu-zise.</w:t>
      </w:r>
      <w:r w:rsidR="00984FBB" w:rsidRPr="00984FBB">
        <w:rPr>
          <w:lang w:val="ro-RO"/>
        </w:rPr>
        <w:t xml:space="preserve"> </w:t>
      </w:r>
      <w:r w:rsidRPr="00984FBB">
        <w:rPr>
          <w:lang w:val="ro-RO"/>
        </w:rPr>
        <w:t>Încadrarea şi salarizarea acestui personal se face conform</w:t>
      </w:r>
      <w:r w:rsidR="00984FBB" w:rsidRPr="00984FBB">
        <w:rPr>
          <w:lang w:val="ro-RO"/>
        </w:rPr>
        <w:t xml:space="preserve"> </w:t>
      </w:r>
      <w:r w:rsidRPr="00984FBB">
        <w:rPr>
          <w:lang w:val="ro-RO"/>
        </w:rPr>
        <w:t>prevederilor legale, prin direcţia economică</w:t>
      </w:r>
      <w:r w:rsidR="00984FBB" w:rsidRPr="00984FBB">
        <w:rPr>
          <w:lang w:val="ro-RO"/>
        </w:rPr>
        <w:t>-</w:t>
      </w:r>
      <w:r w:rsidRPr="00984FBB">
        <w:rPr>
          <w:lang w:val="ro-RO"/>
        </w:rPr>
        <w:t>administrativă.</w:t>
      </w:r>
    </w:p>
    <w:p w:rsidR="00E654E3" w:rsidRDefault="00E654E3" w:rsidP="000F127F">
      <w:pPr>
        <w:pStyle w:val="Default"/>
        <w:ind w:firstLine="284"/>
        <w:jc w:val="both"/>
        <w:rPr>
          <w:color w:val="auto"/>
          <w:lang w:val="ro-RO"/>
        </w:rPr>
      </w:pPr>
      <w:r w:rsidRPr="00984FBB">
        <w:rPr>
          <w:lang w:val="ro-RO"/>
        </w:rPr>
        <w:t>Personalul didactic auxiliar al facultăţilor,</w:t>
      </w:r>
      <w:r w:rsidR="00984FBB" w:rsidRPr="00984FBB">
        <w:rPr>
          <w:lang w:val="ro-RO"/>
        </w:rPr>
        <w:t xml:space="preserve"> </w:t>
      </w:r>
      <w:r w:rsidRPr="00984FBB">
        <w:rPr>
          <w:lang w:val="ro-RO"/>
        </w:rPr>
        <w:t>departamentelor, extensiilor universitare, institutelor şi</w:t>
      </w:r>
      <w:r w:rsidR="00984FBB" w:rsidRPr="00984FBB">
        <w:rPr>
          <w:lang w:val="ro-RO"/>
        </w:rPr>
        <w:t xml:space="preserve"> </w:t>
      </w:r>
      <w:r w:rsidRPr="00984FBB">
        <w:rPr>
          <w:lang w:val="ro-RO"/>
        </w:rPr>
        <w:t>centrelor de cercetare cuprinde personal de specialitate</w:t>
      </w:r>
      <w:r w:rsidR="00984FBB" w:rsidRPr="00984FBB">
        <w:rPr>
          <w:lang w:val="ro-RO"/>
        </w:rPr>
        <w:t xml:space="preserve"> </w:t>
      </w:r>
      <w:r w:rsidRPr="00984FBB">
        <w:rPr>
          <w:lang w:val="ro-RO"/>
        </w:rPr>
        <w:t>cu studii superioare, care asigură suportul în vederea</w:t>
      </w:r>
      <w:r w:rsidR="00984FBB" w:rsidRPr="00984FBB">
        <w:rPr>
          <w:lang w:val="ro-RO"/>
        </w:rPr>
        <w:t xml:space="preserve"> </w:t>
      </w:r>
      <w:r w:rsidRPr="00984FBB">
        <w:rPr>
          <w:lang w:val="ro-RO"/>
        </w:rPr>
        <w:t>desfăşurării în bune condiţii a procesului educaţional, a</w:t>
      </w:r>
      <w:r w:rsidR="00984FBB" w:rsidRPr="00984FBB">
        <w:rPr>
          <w:lang w:val="ro-RO"/>
        </w:rPr>
        <w:t xml:space="preserve"> </w:t>
      </w:r>
      <w:r w:rsidRPr="00984FBB">
        <w:rPr>
          <w:lang w:val="ro-RO"/>
        </w:rPr>
        <w:t>activităţii de cercetare, a relaţiilor cu studenţii, cu</w:t>
      </w:r>
      <w:r w:rsidR="00984FBB" w:rsidRPr="00984FBB">
        <w:rPr>
          <w:lang w:val="ro-RO"/>
        </w:rPr>
        <w:t xml:space="preserve"> </w:t>
      </w:r>
      <w:r w:rsidRPr="00984FBB">
        <w:rPr>
          <w:lang w:val="ro-RO"/>
        </w:rPr>
        <w:t>mediul economic şi social. Departamentele şi facultăţile</w:t>
      </w:r>
      <w:r w:rsidR="00A0087C">
        <w:rPr>
          <w:lang w:val="ro-RO"/>
        </w:rPr>
        <w:t xml:space="preserve"> </w:t>
      </w:r>
      <w:r w:rsidRPr="00984FBB">
        <w:rPr>
          <w:lang w:val="ro-RO"/>
        </w:rPr>
        <w:t>pot angaja personal didactic auxiliar şi personal auxiliar</w:t>
      </w:r>
      <w:r w:rsidR="00984FBB" w:rsidRPr="00984FBB">
        <w:rPr>
          <w:lang w:val="ro-RO"/>
        </w:rPr>
        <w:t xml:space="preserve"> </w:t>
      </w:r>
      <w:r w:rsidRPr="00984FBB">
        <w:rPr>
          <w:lang w:val="ro-RO"/>
        </w:rPr>
        <w:t>suplimentar, în funcţie de necesităţile unei bune activităţi</w:t>
      </w:r>
      <w:r w:rsidR="00984FBB" w:rsidRPr="00984FBB">
        <w:rPr>
          <w:lang w:val="ro-RO"/>
        </w:rPr>
        <w:t xml:space="preserve"> </w:t>
      </w:r>
      <w:r w:rsidRPr="00984FBB">
        <w:rPr>
          <w:color w:val="auto"/>
          <w:lang w:val="ro-RO"/>
        </w:rPr>
        <w:t>şi de resursele financiare suplimentare disponibile.</w:t>
      </w:r>
    </w:p>
    <w:p w:rsidR="00E00206" w:rsidRDefault="00E00206" w:rsidP="000F127F">
      <w:pPr>
        <w:pStyle w:val="Default"/>
        <w:jc w:val="both"/>
        <w:rPr>
          <w:color w:val="auto"/>
          <w:lang w:val="ro-RO"/>
        </w:rPr>
      </w:pPr>
    </w:p>
    <w:p w:rsidR="00E00206" w:rsidRDefault="00E00206" w:rsidP="000F127F">
      <w:pPr>
        <w:pStyle w:val="Default"/>
        <w:ind w:firstLine="284"/>
        <w:jc w:val="both"/>
        <w:rPr>
          <w:color w:val="auto"/>
          <w:lang w:val="ro-RO"/>
        </w:rPr>
      </w:pPr>
      <w:r w:rsidRPr="00E00206">
        <w:rPr>
          <w:lang w:val="ro-RO"/>
        </w:rPr>
        <w:t>Prezent</w:t>
      </w:r>
      <w:r>
        <w:rPr>
          <w:lang w:val="ro-RO"/>
        </w:rPr>
        <w:t>ul Regulament de organizare și funcționare</w:t>
      </w:r>
      <w:r w:rsidRPr="00E00206">
        <w:rPr>
          <w:lang w:val="ro-RO"/>
        </w:rPr>
        <w:t xml:space="preserve"> intră în vigoare la data</w:t>
      </w:r>
      <w:r>
        <w:rPr>
          <w:lang w:val="ro-RO"/>
        </w:rPr>
        <w:t xml:space="preserve"> a</w:t>
      </w:r>
      <w:r>
        <w:rPr>
          <w:color w:val="auto"/>
          <w:lang w:val="ro-RO"/>
        </w:rPr>
        <w:t>probării în Consiliul facultății.</w:t>
      </w:r>
    </w:p>
    <w:p w:rsidR="00581B30" w:rsidRDefault="00581B30" w:rsidP="000F127F">
      <w:pPr>
        <w:pStyle w:val="Default"/>
        <w:ind w:firstLine="284"/>
        <w:jc w:val="both"/>
        <w:rPr>
          <w:color w:val="auto"/>
          <w:lang w:val="ro-RO"/>
        </w:rPr>
      </w:pPr>
    </w:p>
    <w:p w:rsidR="00581B30" w:rsidRDefault="00581B30" w:rsidP="000F127F">
      <w:pPr>
        <w:pStyle w:val="Default"/>
        <w:ind w:firstLine="284"/>
        <w:jc w:val="both"/>
        <w:rPr>
          <w:color w:val="auto"/>
          <w:lang w:val="ro-RO"/>
        </w:rPr>
      </w:pPr>
    </w:p>
    <w:p w:rsidR="00581B30" w:rsidRPr="00581B30" w:rsidRDefault="00581B30" w:rsidP="00581B30">
      <w:pPr>
        <w:pStyle w:val="Default"/>
        <w:ind w:firstLine="284"/>
        <w:jc w:val="center"/>
        <w:rPr>
          <w:b/>
          <w:iCs/>
          <w:lang w:val="ro-RO"/>
        </w:rPr>
      </w:pPr>
      <w:r w:rsidRPr="00581B30">
        <w:rPr>
          <w:b/>
          <w:iCs/>
          <w:lang w:val="ro-RO"/>
        </w:rPr>
        <w:t>DECAN,</w:t>
      </w:r>
    </w:p>
    <w:p w:rsidR="00581B30" w:rsidRPr="00581B30" w:rsidRDefault="00581B30" w:rsidP="00581B30">
      <w:pPr>
        <w:pStyle w:val="Default"/>
        <w:ind w:firstLine="284"/>
        <w:jc w:val="center"/>
        <w:rPr>
          <w:b/>
          <w:iCs/>
          <w:lang w:val="ro-RO"/>
        </w:rPr>
      </w:pPr>
      <w:r w:rsidRPr="00581B30">
        <w:rPr>
          <w:b/>
          <w:iCs/>
          <w:lang w:val="ro-RO"/>
        </w:rPr>
        <w:t>Prof.dr. Călin Emilian HINȚEA</w:t>
      </w:r>
    </w:p>
    <w:p w:rsidR="00581B30" w:rsidRPr="00984FBB" w:rsidRDefault="00581B30" w:rsidP="00581B30">
      <w:pPr>
        <w:pStyle w:val="Default"/>
        <w:ind w:firstLine="284"/>
        <w:jc w:val="center"/>
        <w:rPr>
          <w:color w:val="auto"/>
          <w:lang w:val="ro-RO"/>
        </w:rPr>
      </w:pPr>
    </w:p>
    <w:sectPr w:rsidR="00581B30" w:rsidRPr="00984FBB" w:rsidSect="00264D5F">
      <w:footerReference w:type="even" r:id="rId12"/>
      <w:type w:val="continuous"/>
      <w:pgSz w:w="12240" w:h="15840"/>
      <w:pgMar w:top="3969" w:right="1134" w:bottom="284" w:left="1134" w:header="720" w:footer="4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240" w:rsidRDefault="00397240" w:rsidP="00FA0F4C">
      <w:pPr>
        <w:spacing w:after="0" w:line="240" w:lineRule="auto"/>
      </w:pPr>
      <w:r>
        <w:separator/>
      </w:r>
    </w:p>
  </w:endnote>
  <w:endnote w:type="continuationSeparator" w:id="0">
    <w:p w:rsidR="00397240" w:rsidRDefault="00397240" w:rsidP="00FA0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06966"/>
      <w:docPartObj>
        <w:docPartGallery w:val="Page Numbers (Bottom of Page)"/>
        <w:docPartUnique/>
      </w:docPartObj>
    </w:sdtPr>
    <w:sdtEndPr>
      <w:rPr>
        <w:noProof/>
      </w:rPr>
    </w:sdtEndPr>
    <w:sdtContent>
      <w:p w:rsidR="00C77C60" w:rsidRDefault="00C77C60">
        <w:pPr>
          <w:pStyle w:val="Footer"/>
          <w:jc w:val="center"/>
        </w:pPr>
        <w:r>
          <w:fldChar w:fldCharType="begin"/>
        </w:r>
        <w:r>
          <w:instrText xml:space="preserve"> PAGE   \* MERGEFORMAT </w:instrText>
        </w:r>
        <w:r>
          <w:fldChar w:fldCharType="separate"/>
        </w:r>
        <w:r w:rsidR="00807EEC">
          <w:rPr>
            <w:noProof/>
          </w:rPr>
          <w:t>1</w:t>
        </w:r>
        <w:r>
          <w:rPr>
            <w:noProof/>
          </w:rPr>
          <w:fldChar w:fldCharType="end"/>
        </w:r>
      </w:p>
    </w:sdtContent>
  </w:sdt>
  <w:p w:rsidR="00CD14FD" w:rsidRDefault="00CD14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DE5" w:rsidRDefault="008D4D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4DE5" w:rsidRDefault="008D4D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240" w:rsidRDefault="00397240" w:rsidP="00FA0F4C">
      <w:pPr>
        <w:spacing w:after="0" w:line="240" w:lineRule="auto"/>
      </w:pPr>
      <w:r>
        <w:separator/>
      </w:r>
    </w:p>
  </w:footnote>
  <w:footnote w:type="continuationSeparator" w:id="0">
    <w:p w:rsidR="00397240" w:rsidRDefault="00397240" w:rsidP="00FA0F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DE5" w:rsidRDefault="00CD14FD">
    <w:pPr>
      <w:pStyle w:val="Header"/>
    </w:pPr>
    <w:r>
      <w:rPr>
        <w:noProof/>
        <w:lang w:val="ro-RO" w:eastAsia="ro-RO"/>
      </w:rPr>
      <w:drawing>
        <wp:anchor distT="0" distB="0" distL="114300" distR="114300" simplePos="0" relativeHeight="251656192" behindDoc="1" locked="0" layoutInCell="1" allowOverlap="1" wp14:anchorId="7D8516D3" wp14:editId="75C98A92">
          <wp:simplePos x="0" y="0"/>
          <wp:positionH relativeFrom="column">
            <wp:posOffset>-732374</wp:posOffset>
          </wp:positionH>
          <wp:positionV relativeFrom="paragraph">
            <wp:posOffset>-466725</wp:posOffset>
          </wp:positionV>
          <wp:extent cx="7781925" cy="1583690"/>
          <wp:effectExtent l="0" t="0" r="9525" b="0"/>
          <wp:wrapNone/>
          <wp:docPr id="12" name="Picture 2" descr="C:\Users\User\Desktop\antet doc 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antet doc portrai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925" cy="1583690"/>
                  </a:xfrm>
                  <a:prstGeom prst="rect">
                    <a:avLst/>
                  </a:prstGeom>
                  <a:noFill/>
                  <a:ln>
                    <a:noFill/>
                  </a:ln>
                </pic:spPr>
              </pic:pic>
            </a:graphicData>
          </a:graphic>
          <wp14:sizeRelH relativeFrom="page">
            <wp14:pctWidth>0</wp14:pctWidth>
          </wp14:sizeRelH>
          <wp14:sizeRelV relativeFrom="page">
            <wp14:pctHeight>0</wp14:pctHeight>
          </wp14:sizeRelV>
        </wp:anchor>
      </w:drawing>
    </w:r>
    <w:r w:rsidR="008D4DE5">
      <w:rPr>
        <w:noProof/>
        <w:lang w:val="ro-RO" w:eastAsia="ro-RO"/>
      </w:rPr>
      <mc:AlternateContent>
        <mc:Choice Requires="wpg">
          <w:drawing>
            <wp:anchor distT="0" distB="0" distL="114300" distR="114300" simplePos="0" relativeHeight="251658240" behindDoc="0" locked="0" layoutInCell="1" allowOverlap="1" wp14:anchorId="4FD5EEDC" wp14:editId="5D395672">
              <wp:simplePos x="0" y="0"/>
              <wp:positionH relativeFrom="column">
                <wp:posOffset>3924300</wp:posOffset>
              </wp:positionH>
              <wp:positionV relativeFrom="paragraph">
                <wp:posOffset>714375</wp:posOffset>
              </wp:positionV>
              <wp:extent cx="2440940" cy="1362075"/>
              <wp:effectExtent l="0" t="0" r="0" b="0"/>
              <wp:wrapNone/>
              <wp:docPr id="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0940" cy="1362075"/>
                        <a:chOff x="7620" y="1845"/>
                        <a:chExt cx="3844" cy="2145"/>
                      </a:xfrm>
                    </wpg:grpSpPr>
                    <wps:wsp>
                      <wps:cNvPr id="3" name="Text Box 2"/>
                      <wps:cNvSpPr txBox="1">
                        <a:spLocks noChangeArrowheads="1"/>
                      </wps:cNvSpPr>
                      <wps:spPr bwMode="auto">
                        <a:xfrm>
                          <a:off x="9285" y="2925"/>
                          <a:ext cx="2179"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DE5" w:rsidRPr="00E7450D" w:rsidRDefault="008D4DE5" w:rsidP="00AE455B">
                            <w:pPr>
                              <w:spacing w:after="0" w:line="200" w:lineRule="exact"/>
                              <w:contextualSpacing/>
                              <w:jc w:val="right"/>
                              <w:rPr>
                                <w:color w:val="0F243E"/>
                                <w:sz w:val="18"/>
                                <w:szCs w:val="18"/>
                              </w:rPr>
                            </w:pPr>
                            <w:r w:rsidRPr="00E7450D">
                              <w:rPr>
                                <w:color w:val="0F243E"/>
                                <w:sz w:val="18"/>
                                <w:szCs w:val="18"/>
                              </w:rPr>
                              <w:t>Tel.: 0264-</w:t>
                            </w:r>
                            <w:r>
                              <w:rPr>
                                <w:color w:val="0F243E"/>
                                <w:sz w:val="18"/>
                                <w:szCs w:val="18"/>
                              </w:rPr>
                              <w:t>43.15.05</w:t>
                            </w:r>
                          </w:p>
                          <w:p w:rsidR="008D4DE5" w:rsidRPr="00E7450D" w:rsidRDefault="008D4DE5" w:rsidP="00AE455B">
                            <w:pPr>
                              <w:spacing w:after="0" w:line="200" w:lineRule="exact"/>
                              <w:contextualSpacing/>
                              <w:jc w:val="right"/>
                              <w:rPr>
                                <w:color w:val="0F243E"/>
                                <w:sz w:val="18"/>
                                <w:szCs w:val="18"/>
                              </w:rPr>
                            </w:pPr>
                            <w:r w:rsidRPr="00E7450D">
                              <w:rPr>
                                <w:color w:val="0F243E"/>
                                <w:sz w:val="18"/>
                                <w:szCs w:val="18"/>
                              </w:rPr>
                              <w:t>Fax: 0264-</w:t>
                            </w:r>
                            <w:r>
                              <w:rPr>
                                <w:color w:val="0F243E"/>
                                <w:sz w:val="18"/>
                                <w:szCs w:val="18"/>
                              </w:rPr>
                              <w:t>40</w:t>
                            </w:r>
                            <w:r w:rsidRPr="00E7450D">
                              <w:rPr>
                                <w:color w:val="0F243E"/>
                                <w:sz w:val="18"/>
                                <w:szCs w:val="18"/>
                              </w:rPr>
                              <w:t>.</w:t>
                            </w:r>
                            <w:r>
                              <w:rPr>
                                <w:color w:val="0F243E"/>
                                <w:sz w:val="18"/>
                                <w:szCs w:val="18"/>
                              </w:rPr>
                              <w:t>60</w:t>
                            </w:r>
                            <w:r w:rsidRPr="00E7450D">
                              <w:rPr>
                                <w:color w:val="0F243E"/>
                                <w:sz w:val="18"/>
                                <w:szCs w:val="18"/>
                              </w:rPr>
                              <w:t>.</w:t>
                            </w:r>
                            <w:r>
                              <w:rPr>
                                <w:color w:val="0F243E"/>
                                <w:sz w:val="18"/>
                                <w:szCs w:val="18"/>
                              </w:rPr>
                              <w:t>54</w:t>
                            </w:r>
                          </w:p>
                        </w:txbxContent>
                      </wps:txbx>
                      <wps:bodyPr rot="0" vert="horz" wrap="square" lIns="91440" tIns="45720" rIns="91440" bIns="45720" anchor="t" anchorCtr="0" upright="1">
                        <a:noAutofit/>
                      </wps:bodyPr>
                    </wps:wsp>
                    <wps:wsp>
                      <wps:cNvPr id="5" name="Text Box 3"/>
                      <wps:cNvSpPr txBox="1">
                        <a:spLocks noChangeArrowheads="1"/>
                      </wps:cNvSpPr>
                      <wps:spPr bwMode="auto">
                        <a:xfrm>
                          <a:off x="9285" y="3375"/>
                          <a:ext cx="2179"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DE5" w:rsidRPr="00E7450D" w:rsidRDefault="008D4DE5" w:rsidP="00AE455B">
                            <w:pPr>
                              <w:spacing w:before="100" w:beforeAutospacing="1" w:after="100" w:afterAutospacing="1" w:line="200" w:lineRule="exact"/>
                              <w:contextualSpacing/>
                              <w:jc w:val="right"/>
                              <w:rPr>
                                <w:color w:val="0F243E"/>
                                <w:sz w:val="18"/>
                                <w:szCs w:val="18"/>
                              </w:rPr>
                            </w:pPr>
                            <w:r>
                              <w:rPr>
                                <w:color w:val="0F243E"/>
                                <w:sz w:val="18"/>
                                <w:szCs w:val="18"/>
                              </w:rPr>
                              <w:t>contact</w:t>
                            </w:r>
                            <w:r w:rsidRPr="00E7450D">
                              <w:rPr>
                                <w:color w:val="0F243E"/>
                                <w:sz w:val="18"/>
                                <w:szCs w:val="18"/>
                              </w:rPr>
                              <w:t>@</w:t>
                            </w:r>
                            <w:r>
                              <w:rPr>
                                <w:color w:val="0F243E"/>
                                <w:sz w:val="18"/>
                                <w:szCs w:val="18"/>
                              </w:rPr>
                              <w:t>fspac</w:t>
                            </w:r>
                            <w:r w:rsidRPr="00E7450D">
                              <w:rPr>
                                <w:color w:val="0F243E"/>
                                <w:sz w:val="18"/>
                                <w:szCs w:val="18"/>
                              </w:rPr>
                              <w:t>.ro</w:t>
                            </w:r>
                          </w:p>
                          <w:p w:rsidR="008D4DE5" w:rsidRPr="00E7450D" w:rsidRDefault="008D4DE5" w:rsidP="00AE455B">
                            <w:pPr>
                              <w:spacing w:before="100" w:beforeAutospacing="1" w:after="100" w:afterAutospacing="1" w:line="200" w:lineRule="exact"/>
                              <w:contextualSpacing/>
                              <w:jc w:val="right"/>
                              <w:rPr>
                                <w:color w:val="0F243E"/>
                                <w:sz w:val="18"/>
                                <w:szCs w:val="18"/>
                              </w:rPr>
                            </w:pPr>
                            <w:r w:rsidRPr="00E7450D">
                              <w:rPr>
                                <w:color w:val="0F243E"/>
                                <w:sz w:val="18"/>
                                <w:szCs w:val="18"/>
                              </w:rPr>
                              <w:t>www.</w:t>
                            </w:r>
                            <w:r>
                              <w:rPr>
                                <w:color w:val="0F243E"/>
                                <w:sz w:val="18"/>
                                <w:szCs w:val="18"/>
                              </w:rPr>
                              <w:t>fspac.ubbcluj</w:t>
                            </w:r>
                            <w:r w:rsidRPr="00E7450D">
                              <w:rPr>
                                <w:color w:val="0F243E"/>
                                <w:sz w:val="18"/>
                                <w:szCs w:val="18"/>
                              </w:rPr>
                              <w:t>.ro</w:t>
                            </w:r>
                          </w:p>
                        </w:txbxContent>
                      </wps:txbx>
                      <wps:bodyPr rot="0" vert="horz" wrap="square" lIns="91440" tIns="45720" rIns="91440" bIns="45720" anchor="t" anchorCtr="0" upright="1">
                        <a:noAutofit/>
                      </wps:bodyPr>
                    </wps:wsp>
                    <wps:wsp>
                      <wps:cNvPr id="6" name="Text Box 5"/>
                      <wps:cNvSpPr txBox="1">
                        <a:spLocks noChangeArrowheads="1"/>
                      </wps:cNvSpPr>
                      <wps:spPr bwMode="auto">
                        <a:xfrm>
                          <a:off x="7620" y="1845"/>
                          <a:ext cx="3814" cy="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DE5" w:rsidRPr="008775F9" w:rsidRDefault="008D4DE5" w:rsidP="00C64EF3">
                            <w:pPr>
                              <w:spacing w:before="100" w:beforeAutospacing="1" w:after="100" w:afterAutospacing="1" w:line="240" w:lineRule="auto"/>
                              <w:contextualSpacing/>
                              <w:jc w:val="right"/>
                              <w:rPr>
                                <w:b/>
                                <w:color w:val="7F7F7F"/>
                                <w:sz w:val="24"/>
                                <w:szCs w:val="24"/>
                                <w:lang w:val="ro-RO"/>
                              </w:rPr>
                            </w:pPr>
                            <w:proofErr w:type="spellStart"/>
                            <w:r w:rsidRPr="008775F9">
                              <w:rPr>
                                <w:b/>
                                <w:color w:val="7F7F7F"/>
                                <w:sz w:val="24"/>
                                <w:szCs w:val="24"/>
                              </w:rPr>
                              <w:t>Facultatea</w:t>
                            </w:r>
                            <w:proofErr w:type="spellEnd"/>
                            <w:r w:rsidRPr="008775F9">
                              <w:rPr>
                                <w:b/>
                                <w:color w:val="7F7F7F"/>
                                <w:sz w:val="24"/>
                                <w:szCs w:val="24"/>
                              </w:rPr>
                              <w:t xml:space="preserve"> de </w:t>
                            </w:r>
                            <w:r w:rsidRPr="008775F9">
                              <w:rPr>
                                <w:b/>
                                <w:color w:val="7F7F7F"/>
                                <w:sz w:val="24"/>
                                <w:szCs w:val="24"/>
                                <w:lang w:val="ro-RO"/>
                              </w:rPr>
                              <w:t>Științe Politice, Administrative și ale Comunicării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309pt;margin-top:56.25pt;width:192.2pt;height:107.25pt;z-index:251658240" coordorigin="7620,1845" coordsize="3844,2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">
              <v:shapetype id="_x0000_t202" coordsize="21600,21600" o:spt="202" path="m,l,21600r21600,l21600,xe">
                <v:stroke joinstyle="miter"/>
                <v:path gradientshapeok="t" o:connecttype="rect"/>
              </v:shapetype>
              <v:shape id="Text Box 2" o:spid="_x0000_s1027" type="#_x0000_t202" style="position:absolute;left:9285;top:2925;width:2179;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8D4DE5" w:rsidRPr="00E7450D" w:rsidRDefault="008D4DE5" w:rsidP="00AE455B">
                      <w:pPr>
                        <w:spacing w:after="0" w:line="200" w:lineRule="exact"/>
                        <w:contextualSpacing/>
                        <w:jc w:val="right"/>
                        <w:rPr>
                          <w:color w:val="0F243E"/>
                          <w:sz w:val="18"/>
                          <w:szCs w:val="18"/>
                        </w:rPr>
                      </w:pPr>
                      <w:r w:rsidRPr="00E7450D">
                        <w:rPr>
                          <w:color w:val="0F243E"/>
                          <w:sz w:val="18"/>
                          <w:szCs w:val="18"/>
                        </w:rPr>
                        <w:t>Tel.: 0264-</w:t>
                      </w:r>
                      <w:r>
                        <w:rPr>
                          <w:color w:val="0F243E"/>
                          <w:sz w:val="18"/>
                          <w:szCs w:val="18"/>
                        </w:rPr>
                        <w:t>43.15.05</w:t>
                      </w:r>
                    </w:p>
                    <w:p w:rsidR="008D4DE5" w:rsidRPr="00E7450D" w:rsidRDefault="008D4DE5" w:rsidP="00AE455B">
                      <w:pPr>
                        <w:spacing w:after="0" w:line="200" w:lineRule="exact"/>
                        <w:contextualSpacing/>
                        <w:jc w:val="right"/>
                        <w:rPr>
                          <w:color w:val="0F243E"/>
                          <w:sz w:val="18"/>
                          <w:szCs w:val="18"/>
                        </w:rPr>
                      </w:pPr>
                      <w:r w:rsidRPr="00E7450D">
                        <w:rPr>
                          <w:color w:val="0F243E"/>
                          <w:sz w:val="18"/>
                          <w:szCs w:val="18"/>
                        </w:rPr>
                        <w:t>Fax: 0264-</w:t>
                      </w:r>
                      <w:r>
                        <w:rPr>
                          <w:color w:val="0F243E"/>
                          <w:sz w:val="18"/>
                          <w:szCs w:val="18"/>
                        </w:rPr>
                        <w:t>40</w:t>
                      </w:r>
                      <w:r w:rsidRPr="00E7450D">
                        <w:rPr>
                          <w:color w:val="0F243E"/>
                          <w:sz w:val="18"/>
                          <w:szCs w:val="18"/>
                        </w:rPr>
                        <w:t>.</w:t>
                      </w:r>
                      <w:r>
                        <w:rPr>
                          <w:color w:val="0F243E"/>
                          <w:sz w:val="18"/>
                          <w:szCs w:val="18"/>
                        </w:rPr>
                        <w:t>60</w:t>
                      </w:r>
                      <w:r w:rsidRPr="00E7450D">
                        <w:rPr>
                          <w:color w:val="0F243E"/>
                          <w:sz w:val="18"/>
                          <w:szCs w:val="18"/>
                        </w:rPr>
                        <w:t>.</w:t>
                      </w:r>
                      <w:r>
                        <w:rPr>
                          <w:color w:val="0F243E"/>
                          <w:sz w:val="18"/>
                          <w:szCs w:val="18"/>
                        </w:rPr>
                        <w:t>54</w:t>
                      </w:r>
                    </w:p>
                  </w:txbxContent>
                </v:textbox>
              </v:shape>
              <v:shape id="Text Box 3" o:spid="_x0000_s1028" type="#_x0000_t202" style="position:absolute;left:9285;top:3375;width:2179;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8D4DE5" w:rsidRPr="00E7450D" w:rsidRDefault="008D4DE5" w:rsidP="00AE455B">
                      <w:pPr>
                        <w:spacing w:before="100" w:beforeAutospacing="1" w:after="100" w:afterAutospacing="1" w:line="200" w:lineRule="exact"/>
                        <w:contextualSpacing/>
                        <w:jc w:val="right"/>
                        <w:rPr>
                          <w:color w:val="0F243E"/>
                          <w:sz w:val="18"/>
                          <w:szCs w:val="18"/>
                        </w:rPr>
                      </w:pPr>
                      <w:r>
                        <w:rPr>
                          <w:color w:val="0F243E"/>
                          <w:sz w:val="18"/>
                          <w:szCs w:val="18"/>
                        </w:rPr>
                        <w:t>contact</w:t>
                      </w:r>
                      <w:r w:rsidRPr="00E7450D">
                        <w:rPr>
                          <w:color w:val="0F243E"/>
                          <w:sz w:val="18"/>
                          <w:szCs w:val="18"/>
                        </w:rPr>
                        <w:t>@</w:t>
                      </w:r>
                      <w:r>
                        <w:rPr>
                          <w:color w:val="0F243E"/>
                          <w:sz w:val="18"/>
                          <w:szCs w:val="18"/>
                        </w:rPr>
                        <w:t>fspac</w:t>
                      </w:r>
                      <w:r w:rsidRPr="00E7450D">
                        <w:rPr>
                          <w:color w:val="0F243E"/>
                          <w:sz w:val="18"/>
                          <w:szCs w:val="18"/>
                        </w:rPr>
                        <w:t>.ro</w:t>
                      </w:r>
                    </w:p>
                    <w:p w:rsidR="008D4DE5" w:rsidRPr="00E7450D" w:rsidRDefault="008D4DE5" w:rsidP="00AE455B">
                      <w:pPr>
                        <w:spacing w:before="100" w:beforeAutospacing="1" w:after="100" w:afterAutospacing="1" w:line="200" w:lineRule="exact"/>
                        <w:contextualSpacing/>
                        <w:jc w:val="right"/>
                        <w:rPr>
                          <w:color w:val="0F243E"/>
                          <w:sz w:val="18"/>
                          <w:szCs w:val="18"/>
                        </w:rPr>
                      </w:pPr>
                      <w:r w:rsidRPr="00E7450D">
                        <w:rPr>
                          <w:color w:val="0F243E"/>
                          <w:sz w:val="18"/>
                          <w:szCs w:val="18"/>
                        </w:rPr>
                        <w:t>www.</w:t>
                      </w:r>
                      <w:r>
                        <w:rPr>
                          <w:color w:val="0F243E"/>
                          <w:sz w:val="18"/>
                          <w:szCs w:val="18"/>
                        </w:rPr>
                        <w:t>fspac.ubbcluj</w:t>
                      </w:r>
                      <w:r w:rsidRPr="00E7450D">
                        <w:rPr>
                          <w:color w:val="0F243E"/>
                          <w:sz w:val="18"/>
                          <w:szCs w:val="18"/>
                        </w:rPr>
                        <w:t>.ro</w:t>
                      </w:r>
                    </w:p>
                  </w:txbxContent>
                </v:textbox>
              </v:shape>
              <v:shape id="Text Box 5" o:spid="_x0000_s1029" type="#_x0000_t202" style="position:absolute;left:7620;top:1845;width:3814;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8D4DE5" w:rsidRPr="008775F9" w:rsidRDefault="008D4DE5" w:rsidP="00C64EF3">
                      <w:pPr>
                        <w:spacing w:before="100" w:beforeAutospacing="1" w:after="100" w:afterAutospacing="1" w:line="240" w:lineRule="auto"/>
                        <w:contextualSpacing/>
                        <w:jc w:val="right"/>
                        <w:rPr>
                          <w:b/>
                          <w:color w:val="7F7F7F"/>
                          <w:sz w:val="24"/>
                          <w:szCs w:val="24"/>
                          <w:lang w:val="ro-RO"/>
                        </w:rPr>
                      </w:pPr>
                      <w:proofErr w:type="spellStart"/>
                      <w:r w:rsidRPr="008775F9">
                        <w:rPr>
                          <w:b/>
                          <w:color w:val="7F7F7F"/>
                          <w:sz w:val="24"/>
                          <w:szCs w:val="24"/>
                        </w:rPr>
                        <w:t>Facultatea</w:t>
                      </w:r>
                      <w:proofErr w:type="spellEnd"/>
                      <w:r w:rsidRPr="008775F9">
                        <w:rPr>
                          <w:b/>
                          <w:color w:val="7F7F7F"/>
                          <w:sz w:val="24"/>
                          <w:szCs w:val="24"/>
                        </w:rPr>
                        <w:t xml:space="preserve"> de </w:t>
                      </w:r>
                      <w:r w:rsidRPr="008775F9">
                        <w:rPr>
                          <w:b/>
                          <w:color w:val="7F7F7F"/>
                          <w:sz w:val="24"/>
                          <w:szCs w:val="24"/>
                          <w:lang w:val="ro-RO"/>
                        </w:rPr>
                        <w:t>Științe Politice, Administrative și ale Comunicării</w:t>
                      </w:r>
                    </w:p>
                  </w:txbxContent>
                </v:textbox>
              </v:shape>
            </v:group>
          </w:pict>
        </mc:Fallback>
      </mc:AlternateContent>
    </w:r>
    <w:r w:rsidR="008D4DE5">
      <w:rPr>
        <w:noProof/>
        <w:lang w:val="ro-RO" w:eastAsia="ro-RO"/>
      </w:rPr>
      <w:drawing>
        <wp:anchor distT="0" distB="0" distL="114300" distR="114300" simplePos="0" relativeHeight="251659264" behindDoc="0" locked="0" layoutInCell="1" allowOverlap="1" wp14:anchorId="7BB63C29" wp14:editId="192EEE8D">
          <wp:simplePos x="0" y="0"/>
          <wp:positionH relativeFrom="column">
            <wp:posOffset>4389120</wp:posOffset>
          </wp:positionH>
          <wp:positionV relativeFrom="paragraph">
            <wp:posOffset>171450</wp:posOffset>
          </wp:positionV>
          <wp:extent cx="1973580" cy="542925"/>
          <wp:effectExtent l="0" t="0" r="0" b="9525"/>
          <wp:wrapSquare wrapText="bothSides"/>
          <wp:docPr id="13" name="Picture 13" descr="logoro-transparent_orizont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ro-transparent_orizonta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358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8D4DE5">
      <w:rPr>
        <w:noProof/>
        <w:lang w:val="ro-RO" w:eastAsia="ro-RO"/>
      </w:rPr>
      <mc:AlternateContent>
        <mc:Choice Requires="wps">
          <w:drawing>
            <wp:anchor distT="0" distB="0" distL="114300" distR="114300" simplePos="0" relativeHeight="251657216" behindDoc="0" locked="0" layoutInCell="1" allowOverlap="1" wp14:anchorId="3882623A" wp14:editId="7CFF1E16">
              <wp:simplePos x="0" y="0"/>
              <wp:positionH relativeFrom="column">
                <wp:posOffset>4981575</wp:posOffset>
              </wp:positionH>
              <wp:positionV relativeFrom="paragraph">
                <wp:posOffset>1114425</wp:posOffset>
              </wp:positionV>
              <wp:extent cx="1383665" cy="3905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DE5" w:rsidRPr="00E7450D" w:rsidRDefault="008D4DE5" w:rsidP="00AE455B">
                          <w:pPr>
                            <w:spacing w:line="200" w:lineRule="exact"/>
                            <w:contextualSpacing/>
                            <w:jc w:val="right"/>
                            <w:rPr>
                              <w:color w:val="0F243E"/>
                              <w:sz w:val="18"/>
                              <w:szCs w:val="18"/>
                            </w:rPr>
                          </w:pPr>
                          <w:r w:rsidRPr="00E7450D">
                            <w:rPr>
                              <w:color w:val="0F243E"/>
                              <w:sz w:val="18"/>
                              <w:szCs w:val="18"/>
                            </w:rPr>
                            <w:t xml:space="preserve">Str. </w:t>
                          </w:r>
                          <w:proofErr w:type="spellStart"/>
                          <w:r>
                            <w:rPr>
                              <w:color w:val="0F243E"/>
                              <w:sz w:val="18"/>
                              <w:szCs w:val="18"/>
                            </w:rPr>
                            <w:t>Traian</w:t>
                          </w:r>
                          <w:proofErr w:type="spellEnd"/>
                          <w:r>
                            <w:rPr>
                              <w:color w:val="0F243E"/>
                              <w:sz w:val="18"/>
                              <w:szCs w:val="18"/>
                            </w:rPr>
                            <w:t xml:space="preserve"> </w:t>
                          </w:r>
                          <w:proofErr w:type="spellStart"/>
                          <w:r>
                            <w:rPr>
                              <w:color w:val="0F243E"/>
                              <w:sz w:val="18"/>
                              <w:szCs w:val="18"/>
                            </w:rPr>
                            <w:t>Moșoiu</w:t>
                          </w:r>
                          <w:proofErr w:type="spellEnd"/>
                          <w:r>
                            <w:rPr>
                              <w:color w:val="0F243E"/>
                              <w:sz w:val="18"/>
                              <w:szCs w:val="18"/>
                            </w:rPr>
                            <w:t xml:space="preserve"> </w:t>
                          </w:r>
                          <w:proofErr w:type="spellStart"/>
                          <w:r>
                            <w:rPr>
                              <w:color w:val="0F243E"/>
                              <w:sz w:val="18"/>
                              <w:szCs w:val="18"/>
                            </w:rPr>
                            <w:t>nr</w:t>
                          </w:r>
                          <w:proofErr w:type="spellEnd"/>
                          <w:r>
                            <w:rPr>
                              <w:color w:val="0F243E"/>
                              <w:sz w:val="18"/>
                              <w:szCs w:val="18"/>
                            </w:rPr>
                            <w:t>. 71</w:t>
                          </w:r>
                        </w:p>
                        <w:p w:rsidR="008D4DE5" w:rsidRPr="00E7450D" w:rsidRDefault="008D4DE5" w:rsidP="00AE455B">
                          <w:pPr>
                            <w:spacing w:before="100" w:beforeAutospacing="1" w:after="100" w:afterAutospacing="1" w:line="200" w:lineRule="exact"/>
                            <w:contextualSpacing/>
                            <w:jc w:val="right"/>
                            <w:rPr>
                              <w:color w:val="0F243E"/>
                              <w:sz w:val="18"/>
                              <w:szCs w:val="18"/>
                            </w:rPr>
                          </w:pPr>
                          <w:r>
                            <w:rPr>
                              <w:color w:val="0F243E"/>
                              <w:sz w:val="18"/>
                              <w:szCs w:val="18"/>
                            </w:rPr>
                            <w:t>Cluj-Napoca, RO-400132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margin-left:392.25pt;margin-top:87.75pt;width:108.95pt;height: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" filled="f" stroked="f">
              <v:textbox>
                <w:txbxContent>
                  <w:p w:rsidR="008D4DE5" w:rsidRPr="00E7450D" w:rsidRDefault="008D4DE5" w:rsidP="00AE455B">
                    <w:pPr>
                      <w:spacing w:line="200" w:lineRule="exact"/>
                      <w:contextualSpacing/>
                      <w:jc w:val="right"/>
                      <w:rPr>
                        <w:color w:val="0F243E"/>
                        <w:sz w:val="18"/>
                        <w:szCs w:val="18"/>
                      </w:rPr>
                    </w:pPr>
                    <w:r w:rsidRPr="00E7450D">
                      <w:rPr>
                        <w:color w:val="0F243E"/>
                        <w:sz w:val="18"/>
                        <w:szCs w:val="18"/>
                      </w:rPr>
                      <w:t xml:space="preserve">Str. </w:t>
                    </w:r>
                    <w:proofErr w:type="spellStart"/>
                    <w:r>
                      <w:rPr>
                        <w:color w:val="0F243E"/>
                        <w:sz w:val="18"/>
                        <w:szCs w:val="18"/>
                      </w:rPr>
                      <w:t>Traian</w:t>
                    </w:r>
                    <w:proofErr w:type="spellEnd"/>
                    <w:r>
                      <w:rPr>
                        <w:color w:val="0F243E"/>
                        <w:sz w:val="18"/>
                        <w:szCs w:val="18"/>
                      </w:rPr>
                      <w:t xml:space="preserve"> </w:t>
                    </w:r>
                    <w:proofErr w:type="spellStart"/>
                    <w:r>
                      <w:rPr>
                        <w:color w:val="0F243E"/>
                        <w:sz w:val="18"/>
                        <w:szCs w:val="18"/>
                      </w:rPr>
                      <w:t>Moșoiu</w:t>
                    </w:r>
                    <w:proofErr w:type="spellEnd"/>
                    <w:r>
                      <w:rPr>
                        <w:color w:val="0F243E"/>
                        <w:sz w:val="18"/>
                        <w:szCs w:val="18"/>
                      </w:rPr>
                      <w:t xml:space="preserve"> </w:t>
                    </w:r>
                    <w:proofErr w:type="spellStart"/>
                    <w:r>
                      <w:rPr>
                        <w:color w:val="0F243E"/>
                        <w:sz w:val="18"/>
                        <w:szCs w:val="18"/>
                      </w:rPr>
                      <w:t>nr</w:t>
                    </w:r>
                    <w:proofErr w:type="spellEnd"/>
                    <w:r>
                      <w:rPr>
                        <w:color w:val="0F243E"/>
                        <w:sz w:val="18"/>
                        <w:szCs w:val="18"/>
                      </w:rPr>
                      <w:t>. 71</w:t>
                    </w:r>
                  </w:p>
                  <w:p w:rsidR="008D4DE5" w:rsidRPr="00E7450D" w:rsidRDefault="008D4DE5" w:rsidP="00AE455B">
                    <w:pPr>
                      <w:spacing w:before="100" w:beforeAutospacing="1" w:after="100" w:afterAutospacing="1" w:line="200" w:lineRule="exact"/>
                      <w:contextualSpacing/>
                      <w:jc w:val="right"/>
                      <w:rPr>
                        <w:color w:val="0F243E"/>
                        <w:sz w:val="18"/>
                        <w:szCs w:val="18"/>
                      </w:rPr>
                    </w:pPr>
                    <w:r>
                      <w:rPr>
                        <w:color w:val="0F243E"/>
                        <w:sz w:val="18"/>
                        <w:szCs w:val="18"/>
                      </w:rPr>
                      <w:t>Cluj-Napoca, RO-400132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visibility:visible;mso-wrap-style:square" o:bullet="t">
        <v:imagedata r:id="rId1" o:title=""/>
      </v:shape>
    </w:pict>
  </w:numPicBullet>
  <w:abstractNum w:abstractNumId="0">
    <w:nsid w:val="09DE3FE2"/>
    <w:multiLevelType w:val="multilevel"/>
    <w:tmpl w:val="0018E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BB53D0"/>
    <w:multiLevelType w:val="hybridMultilevel"/>
    <w:tmpl w:val="B608CB3E"/>
    <w:lvl w:ilvl="0" w:tplc="AB4869E6">
      <w:start w:val="1"/>
      <w:numFmt w:val="bullet"/>
      <w:lvlText w:val=""/>
      <w:lvlPicBulletId w:val="0"/>
      <w:lvlJc w:val="left"/>
      <w:pPr>
        <w:tabs>
          <w:tab w:val="num" w:pos="720"/>
        </w:tabs>
        <w:ind w:left="720" w:hanging="360"/>
      </w:pPr>
      <w:rPr>
        <w:rFonts w:ascii="Symbol" w:hAnsi="Symbol" w:hint="default"/>
      </w:rPr>
    </w:lvl>
    <w:lvl w:ilvl="1" w:tplc="7944A93A" w:tentative="1">
      <w:start w:val="1"/>
      <w:numFmt w:val="bullet"/>
      <w:lvlText w:val=""/>
      <w:lvlJc w:val="left"/>
      <w:pPr>
        <w:tabs>
          <w:tab w:val="num" w:pos="1440"/>
        </w:tabs>
        <w:ind w:left="1440" w:hanging="360"/>
      </w:pPr>
      <w:rPr>
        <w:rFonts w:ascii="Symbol" w:hAnsi="Symbol" w:hint="default"/>
      </w:rPr>
    </w:lvl>
    <w:lvl w:ilvl="2" w:tplc="A88EE91C" w:tentative="1">
      <w:start w:val="1"/>
      <w:numFmt w:val="bullet"/>
      <w:lvlText w:val=""/>
      <w:lvlJc w:val="left"/>
      <w:pPr>
        <w:tabs>
          <w:tab w:val="num" w:pos="2160"/>
        </w:tabs>
        <w:ind w:left="2160" w:hanging="360"/>
      </w:pPr>
      <w:rPr>
        <w:rFonts w:ascii="Symbol" w:hAnsi="Symbol" w:hint="default"/>
      </w:rPr>
    </w:lvl>
    <w:lvl w:ilvl="3" w:tplc="5894AAAE" w:tentative="1">
      <w:start w:val="1"/>
      <w:numFmt w:val="bullet"/>
      <w:lvlText w:val=""/>
      <w:lvlJc w:val="left"/>
      <w:pPr>
        <w:tabs>
          <w:tab w:val="num" w:pos="2880"/>
        </w:tabs>
        <w:ind w:left="2880" w:hanging="360"/>
      </w:pPr>
      <w:rPr>
        <w:rFonts w:ascii="Symbol" w:hAnsi="Symbol" w:hint="default"/>
      </w:rPr>
    </w:lvl>
    <w:lvl w:ilvl="4" w:tplc="6902C79C" w:tentative="1">
      <w:start w:val="1"/>
      <w:numFmt w:val="bullet"/>
      <w:lvlText w:val=""/>
      <w:lvlJc w:val="left"/>
      <w:pPr>
        <w:tabs>
          <w:tab w:val="num" w:pos="3600"/>
        </w:tabs>
        <w:ind w:left="3600" w:hanging="360"/>
      </w:pPr>
      <w:rPr>
        <w:rFonts w:ascii="Symbol" w:hAnsi="Symbol" w:hint="default"/>
      </w:rPr>
    </w:lvl>
    <w:lvl w:ilvl="5" w:tplc="4E068B80" w:tentative="1">
      <w:start w:val="1"/>
      <w:numFmt w:val="bullet"/>
      <w:lvlText w:val=""/>
      <w:lvlJc w:val="left"/>
      <w:pPr>
        <w:tabs>
          <w:tab w:val="num" w:pos="4320"/>
        </w:tabs>
        <w:ind w:left="4320" w:hanging="360"/>
      </w:pPr>
      <w:rPr>
        <w:rFonts w:ascii="Symbol" w:hAnsi="Symbol" w:hint="default"/>
      </w:rPr>
    </w:lvl>
    <w:lvl w:ilvl="6" w:tplc="1F64C284" w:tentative="1">
      <w:start w:val="1"/>
      <w:numFmt w:val="bullet"/>
      <w:lvlText w:val=""/>
      <w:lvlJc w:val="left"/>
      <w:pPr>
        <w:tabs>
          <w:tab w:val="num" w:pos="5040"/>
        </w:tabs>
        <w:ind w:left="5040" w:hanging="360"/>
      </w:pPr>
      <w:rPr>
        <w:rFonts w:ascii="Symbol" w:hAnsi="Symbol" w:hint="default"/>
      </w:rPr>
    </w:lvl>
    <w:lvl w:ilvl="7" w:tplc="FB5A42B8" w:tentative="1">
      <w:start w:val="1"/>
      <w:numFmt w:val="bullet"/>
      <w:lvlText w:val=""/>
      <w:lvlJc w:val="left"/>
      <w:pPr>
        <w:tabs>
          <w:tab w:val="num" w:pos="5760"/>
        </w:tabs>
        <w:ind w:left="5760" w:hanging="360"/>
      </w:pPr>
      <w:rPr>
        <w:rFonts w:ascii="Symbol" w:hAnsi="Symbol" w:hint="default"/>
      </w:rPr>
    </w:lvl>
    <w:lvl w:ilvl="8" w:tplc="0E24FBDE" w:tentative="1">
      <w:start w:val="1"/>
      <w:numFmt w:val="bullet"/>
      <w:lvlText w:val=""/>
      <w:lvlJc w:val="left"/>
      <w:pPr>
        <w:tabs>
          <w:tab w:val="num" w:pos="6480"/>
        </w:tabs>
        <w:ind w:left="6480" w:hanging="360"/>
      </w:pPr>
      <w:rPr>
        <w:rFonts w:ascii="Symbol" w:hAnsi="Symbol" w:hint="default"/>
      </w:rPr>
    </w:lvl>
  </w:abstractNum>
  <w:abstractNum w:abstractNumId="2">
    <w:nsid w:val="0FE91DB6"/>
    <w:multiLevelType w:val="hybridMultilevel"/>
    <w:tmpl w:val="F948FB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3A83BBD"/>
    <w:multiLevelType w:val="hybridMultilevel"/>
    <w:tmpl w:val="CCAA3A5A"/>
    <w:lvl w:ilvl="0" w:tplc="E0689E2E">
      <w:start w:val="1"/>
      <w:numFmt w:val="decimal"/>
      <w:lvlText w:val="%1."/>
      <w:lvlJc w:val="right"/>
      <w:pPr>
        <w:ind w:left="786"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7BD6568"/>
    <w:multiLevelType w:val="hybridMultilevel"/>
    <w:tmpl w:val="E8B02560"/>
    <w:lvl w:ilvl="0" w:tplc="4F9C732C">
      <w:start w:val="1"/>
      <w:numFmt w:val="lowerLetter"/>
      <w:lvlText w:val="%1)"/>
      <w:lvlJc w:val="left"/>
      <w:pPr>
        <w:tabs>
          <w:tab w:val="num" w:pos="360"/>
        </w:tabs>
        <w:ind w:left="360" w:hanging="360"/>
      </w:pPr>
      <w:rPr>
        <w:color w:val="auto"/>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9A86E5E"/>
    <w:multiLevelType w:val="hybridMultilevel"/>
    <w:tmpl w:val="0B7848C2"/>
    <w:lvl w:ilvl="0" w:tplc="79DECF30">
      <w:numFmt w:val="bullet"/>
      <w:lvlText w:val="-"/>
      <w:lvlJc w:val="left"/>
      <w:pPr>
        <w:ind w:left="218" w:hanging="360"/>
      </w:pPr>
      <w:rPr>
        <w:rFonts w:ascii="Times New Roman" w:eastAsia="Times New Roman" w:hAnsi="Times New Roman" w:cs="Times New Roman" w:hint="default"/>
      </w:rPr>
    </w:lvl>
    <w:lvl w:ilvl="1" w:tplc="04180003" w:tentative="1">
      <w:start w:val="1"/>
      <w:numFmt w:val="bullet"/>
      <w:lvlText w:val="o"/>
      <w:lvlJc w:val="left"/>
      <w:pPr>
        <w:ind w:left="938" w:hanging="360"/>
      </w:pPr>
      <w:rPr>
        <w:rFonts w:ascii="Courier New" w:hAnsi="Courier New" w:cs="Courier New" w:hint="default"/>
      </w:rPr>
    </w:lvl>
    <w:lvl w:ilvl="2" w:tplc="04180005" w:tentative="1">
      <w:start w:val="1"/>
      <w:numFmt w:val="bullet"/>
      <w:lvlText w:val=""/>
      <w:lvlJc w:val="left"/>
      <w:pPr>
        <w:ind w:left="1658" w:hanging="360"/>
      </w:pPr>
      <w:rPr>
        <w:rFonts w:ascii="Wingdings" w:hAnsi="Wingdings" w:hint="default"/>
      </w:rPr>
    </w:lvl>
    <w:lvl w:ilvl="3" w:tplc="04180001" w:tentative="1">
      <w:start w:val="1"/>
      <w:numFmt w:val="bullet"/>
      <w:lvlText w:val=""/>
      <w:lvlJc w:val="left"/>
      <w:pPr>
        <w:ind w:left="2378" w:hanging="360"/>
      </w:pPr>
      <w:rPr>
        <w:rFonts w:ascii="Symbol" w:hAnsi="Symbol" w:hint="default"/>
      </w:rPr>
    </w:lvl>
    <w:lvl w:ilvl="4" w:tplc="04180003" w:tentative="1">
      <w:start w:val="1"/>
      <w:numFmt w:val="bullet"/>
      <w:lvlText w:val="o"/>
      <w:lvlJc w:val="left"/>
      <w:pPr>
        <w:ind w:left="3098" w:hanging="360"/>
      </w:pPr>
      <w:rPr>
        <w:rFonts w:ascii="Courier New" w:hAnsi="Courier New" w:cs="Courier New" w:hint="default"/>
      </w:rPr>
    </w:lvl>
    <w:lvl w:ilvl="5" w:tplc="04180005" w:tentative="1">
      <w:start w:val="1"/>
      <w:numFmt w:val="bullet"/>
      <w:lvlText w:val=""/>
      <w:lvlJc w:val="left"/>
      <w:pPr>
        <w:ind w:left="3818" w:hanging="360"/>
      </w:pPr>
      <w:rPr>
        <w:rFonts w:ascii="Wingdings" w:hAnsi="Wingdings" w:hint="default"/>
      </w:rPr>
    </w:lvl>
    <w:lvl w:ilvl="6" w:tplc="04180001" w:tentative="1">
      <w:start w:val="1"/>
      <w:numFmt w:val="bullet"/>
      <w:lvlText w:val=""/>
      <w:lvlJc w:val="left"/>
      <w:pPr>
        <w:ind w:left="4538" w:hanging="360"/>
      </w:pPr>
      <w:rPr>
        <w:rFonts w:ascii="Symbol" w:hAnsi="Symbol" w:hint="default"/>
      </w:rPr>
    </w:lvl>
    <w:lvl w:ilvl="7" w:tplc="04180003" w:tentative="1">
      <w:start w:val="1"/>
      <w:numFmt w:val="bullet"/>
      <w:lvlText w:val="o"/>
      <w:lvlJc w:val="left"/>
      <w:pPr>
        <w:ind w:left="5258" w:hanging="360"/>
      </w:pPr>
      <w:rPr>
        <w:rFonts w:ascii="Courier New" w:hAnsi="Courier New" w:cs="Courier New" w:hint="default"/>
      </w:rPr>
    </w:lvl>
    <w:lvl w:ilvl="8" w:tplc="04180005" w:tentative="1">
      <w:start w:val="1"/>
      <w:numFmt w:val="bullet"/>
      <w:lvlText w:val=""/>
      <w:lvlJc w:val="left"/>
      <w:pPr>
        <w:ind w:left="5978" w:hanging="360"/>
      </w:pPr>
      <w:rPr>
        <w:rFonts w:ascii="Wingdings" w:hAnsi="Wingdings" w:hint="default"/>
      </w:rPr>
    </w:lvl>
  </w:abstractNum>
  <w:abstractNum w:abstractNumId="6">
    <w:nsid w:val="1A18324A"/>
    <w:multiLevelType w:val="hybridMultilevel"/>
    <w:tmpl w:val="4E0CB6BE"/>
    <w:lvl w:ilvl="0" w:tplc="AAA6450C">
      <w:start w:val="31"/>
      <w:numFmt w:val="bullet"/>
      <w:lvlText w:val="-"/>
      <w:lvlJc w:val="left"/>
      <w:pPr>
        <w:ind w:left="1800" w:hanging="360"/>
      </w:pPr>
      <w:rPr>
        <w:rFonts w:ascii="Times New Roman" w:eastAsia="Times New Roman"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7">
    <w:nsid w:val="1EEE3739"/>
    <w:multiLevelType w:val="hybridMultilevel"/>
    <w:tmpl w:val="03D8F0F8"/>
    <w:lvl w:ilvl="0" w:tplc="F5541FD0">
      <w:start w:val="1"/>
      <w:numFmt w:val="lowerLetter"/>
      <w:lvlText w:val="%1)"/>
      <w:lvlJc w:val="left"/>
      <w:pPr>
        <w:tabs>
          <w:tab w:val="num" w:pos="360"/>
        </w:tabs>
        <w:ind w:left="36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21954B6"/>
    <w:multiLevelType w:val="hybridMultilevel"/>
    <w:tmpl w:val="AF8AC5BE"/>
    <w:lvl w:ilvl="0" w:tplc="F538F932">
      <w:start w:val="31"/>
      <w:numFmt w:val="bullet"/>
      <w:lvlText w:val="-"/>
      <w:lvlJc w:val="left"/>
      <w:pPr>
        <w:ind w:left="1800" w:hanging="360"/>
      </w:pPr>
      <w:rPr>
        <w:rFonts w:ascii="Times New Roman" w:eastAsia="Times New Roman"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9">
    <w:nsid w:val="222946CB"/>
    <w:multiLevelType w:val="hybridMultilevel"/>
    <w:tmpl w:val="3C24B22A"/>
    <w:lvl w:ilvl="0" w:tplc="2ACE8C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973311"/>
    <w:multiLevelType w:val="hybridMultilevel"/>
    <w:tmpl w:val="AB60EF1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2E30882"/>
    <w:multiLevelType w:val="hybridMultilevel"/>
    <w:tmpl w:val="19169ED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5B5388C"/>
    <w:multiLevelType w:val="hybridMultilevel"/>
    <w:tmpl w:val="BFE8D8B2"/>
    <w:lvl w:ilvl="0" w:tplc="FD240052">
      <w:start w:val="3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nsid w:val="27731BF2"/>
    <w:multiLevelType w:val="hybridMultilevel"/>
    <w:tmpl w:val="C0E0E42C"/>
    <w:lvl w:ilvl="0" w:tplc="FB50C7A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F35573"/>
    <w:multiLevelType w:val="hybridMultilevel"/>
    <w:tmpl w:val="E0C453E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31CC0E60"/>
    <w:multiLevelType w:val="hybridMultilevel"/>
    <w:tmpl w:val="1EB8F06E"/>
    <w:lvl w:ilvl="0" w:tplc="0E7E5E0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337C62C4"/>
    <w:multiLevelType w:val="hybridMultilevel"/>
    <w:tmpl w:val="85D492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3E10306"/>
    <w:multiLevelType w:val="hybridMultilevel"/>
    <w:tmpl w:val="72D855D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7DB0B79"/>
    <w:multiLevelType w:val="multilevel"/>
    <w:tmpl w:val="BA46A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EC119A"/>
    <w:multiLevelType w:val="hybridMultilevel"/>
    <w:tmpl w:val="05A4DAD4"/>
    <w:lvl w:ilvl="0" w:tplc="B7024D24">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3C27704C"/>
    <w:multiLevelType w:val="hybridMultilevel"/>
    <w:tmpl w:val="E3B88F16"/>
    <w:lvl w:ilvl="0" w:tplc="24BC9A0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A503D6"/>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3F5A1545"/>
    <w:multiLevelType w:val="hybridMultilevel"/>
    <w:tmpl w:val="23DE47FC"/>
    <w:lvl w:ilvl="0" w:tplc="5EB82E8C">
      <w:start w:val="1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3">
    <w:nsid w:val="3F8A523A"/>
    <w:multiLevelType w:val="hybridMultilevel"/>
    <w:tmpl w:val="31A01C2C"/>
    <w:lvl w:ilvl="0" w:tplc="D03C3226">
      <w:start w:val="3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48E07FE9"/>
    <w:multiLevelType w:val="hybridMultilevel"/>
    <w:tmpl w:val="50C2B7B2"/>
    <w:lvl w:ilvl="0" w:tplc="A678E6E4">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C6808F5"/>
    <w:multiLevelType w:val="hybridMultilevel"/>
    <w:tmpl w:val="0834322E"/>
    <w:lvl w:ilvl="0" w:tplc="5DE21850">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4EF43975"/>
    <w:multiLevelType w:val="hybridMultilevel"/>
    <w:tmpl w:val="42BCA9C2"/>
    <w:lvl w:ilvl="0" w:tplc="91365F66">
      <w:start w:val="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1464236"/>
    <w:multiLevelType w:val="hybridMultilevel"/>
    <w:tmpl w:val="A5CCF9E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54225960"/>
    <w:multiLevelType w:val="hybridMultilevel"/>
    <w:tmpl w:val="E27C4FF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453306C"/>
    <w:multiLevelType w:val="hybridMultilevel"/>
    <w:tmpl w:val="FE6E49C8"/>
    <w:lvl w:ilvl="0" w:tplc="F4783C48">
      <w:numFmt w:val="bullet"/>
      <w:lvlText w:val="-"/>
      <w:lvlJc w:val="left"/>
      <w:pPr>
        <w:ind w:left="218" w:hanging="360"/>
      </w:pPr>
      <w:rPr>
        <w:rFonts w:ascii="Times New Roman" w:eastAsia="Times New Roman" w:hAnsi="Times New Roman" w:cs="Times New Roman" w:hint="default"/>
      </w:rPr>
    </w:lvl>
    <w:lvl w:ilvl="1" w:tplc="04180003" w:tentative="1">
      <w:start w:val="1"/>
      <w:numFmt w:val="bullet"/>
      <w:lvlText w:val="o"/>
      <w:lvlJc w:val="left"/>
      <w:pPr>
        <w:ind w:left="938" w:hanging="360"/>
      </w:pPr>
      <w:rPr>
        <w:rFonts w:ascii="Courier New" w:hAnsi="Courier New" w:cs="Courier New" w:hint="default"/>
      </w:rPr>
    </w:lvl>
    <w:lvl w:ilvl="2" w:tplc="04180005" w:tentative="1">
      <w:start w:val="1"/>
      <w:numFmt w:val="bullet"/>
      <w:lvlText w:val=""/>
      <w:lvlJc w:val="left"/>
      <w:pPr>
        <w:ind w:left="1658" w:hanging="360"/>
      </w:pPr>
      <w:rPr>
        <w:rFonts w:ascii="Wingdings" w:hAnsi="Wingdings" w:hint="default"/>
      </w:rPr>
    </w:lvl>
    <w:lvl w:ilvl="3" w:tplc="04180001" w:tentative="1">
      <w:start w:val="1"/>
      <w:numFmt w:val="bullet"/>
      <w:lvlText w:val=""/>
      <w:lvlJc w:val="left"/>
      <w:pPr>
        <w:ind w:left="2378" w:hanging="360"/>
      </w:pPr>
      <w:rPr>
        <w:rFonts w:ascii="Symbol" w:hAnsi="Symbol" w:hint="default"/>
      </w:rPr>
    </w:lvl>
    <w:lvl w:ilvl="4" w:tplc="04180003" w:tentative="1">
      <w:start w:val="1"/>
      <w:numFmt w:val="bullet"/>
      <w:lvlText w:val="o"/>
      <w:lvlJc w:val="left"/>
      <w:pPr>
        <w:ind w:left="3098" w:hanging="360"/>
      </w:pPr>
      <w:rPr>
        <w:rFonts w:ascii="Courier New" w:hAnsi="Courier New" w:cs="Courier New" w:hint="default"/>
      </w:rPr>
    </w:lvl>
    <w:lvl w:ilvl="5" w:tplc="04180005" w:tentative="1">
      <w:start w:val="1"/>
      <w:numFmt w:val="bullet"/>
      <w:lvlText w:val=""/>
      <w:lvlJc w:val="left"/>
      <w:pPr>
        <w:ind w:left="3818" w:hanging="360"/>
      </w:pPr>
      <w:rPr>
        <w:rFonts w:ascii="Wingdings" w:hAnsi="Wingdings" w:hint="default"/>
      </w:rPr>
    </w:lvl>
    <w:lvl w:ilvl="6" w:tplc="04180001" w:tentative="1">
      <w:start w:val="1"/>
      <w:numFmt w:val="bullet"/>
      <w:lvlText w:val=""/>
      <w:lvlJc w:val="left"/>
      <w:pPr>
        <w:ind w:left="4538" w:hanging="360"/>
      </w:pPr>
      <w:rPr>
        <w:rFonts w:ascii="Symbol" w:hAnsi="Symbol" w:hint="default"/>
      </w:rPr>
    </w:lvl>
    <w:lvl w:ilvl="7" w:tplc="04180003" w:tentative="1">
      <w:start w:val="1"/>
      <w:numFmt w:val="bullet"/>
      <w:lvlText w:val="o"/>
      <w:lvlJc w:val="left"/>
      <w:pPr>
        <w:ind w:left="5258" w:hanging="360"/>
      </w:pPr>
      <w:rPr>
        <w:rFonts w:ascii="Courier New" w:hAnsi="Courier New" w:cs="Courier New" w:hint="default"/>
      </w:rPr>
    </w:lvl>
    <w:lvl w:ilvl="8" w:tplc="04180005" w:tentative="1">
      <w:start w:val="1"/>
      <w:numFmt w:val="bullet"/>
      <w:lvlText w:val=""/>
      <w:lvlJc w:val="left"/>
      <w:pPr>
        <w:ind w:left="5978" w:hanging="360"/>
      </w:pPr>
      <w:rPr>
        <w:rFonts w:ascii="Wingdings" w:hAnsi="Wingdings" w:hint="default"/>
      </w:rPr>
    </w:lvl>
  </w:abstractNum>
  <w:abstractNum w:abstractNumId="30">
    <w:nsid w:val="54F90DED"/>
    <w:multiLevelType w:val="hybridMultilevel"/>
    <w:tmpl w:val="E9642DF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58975E29"/>
    <w:multiLevelType w:val="hybridMultilevel"/>
    <w:tmpl w:val="4C387E56"/>
    <w:lvl w:ilvl="0" w:tplc="06509F2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5A01108B"/>
    <w:multiLevelType w:val="hybridMultilevel"/>
    <w:tmpl w:val="16BC6AB4"/>
    <w:lvl w:ilvl="0" w:tplc="54105722">
      <w:start w:val="1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3438E5"/>
    <w:multiLevelType w:val="hybridMultilevel"/>
    <w:tmpl w:val="386E2C1E"/>
    <w:lvl w:ilvl="0" w:tplc="D71258C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637F4E36"/>
    <w:multiLevelType w:val="hybridMultilevel"/>
    <w:tmpl w:val="AA0E65F4"/>
    <w:lvl w:ilvl="0" w:tplc="CF8840A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6754402F"/>
    <w:multiLevelType w:val="hybridMultilevel"/>
    <w:tmpl w:val="FA064AF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68973A0E"/>
    <w:multiLevelType w:val="hybridMultilevel"/>
    <w:tmpl w:val="3EFCC21C"/>
    <w:lvl w:ilvl="0" w:tplc="4CCC896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6B241377"/>
    <w:multiLevelType w:val="hybridMultilevel"/>
    <w:tmpl w:val="EF46007C"/>
    <w:lvl w:ilvl="0" w:tplc="8D5ECC9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6C6959F5"/>
    <w:multiLevelType w:val="hybridMultilevel"/>
    <w:tmpl w:val="7848FB2E"/>
    <w:lvl w:ilvl="0" w:tplc="C1A6A9E0">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9">
    <w:nsid w:val="6E806882"/>
    <w:multiLevelType w:val="hybridMultilevel"/>
    <w:tmpl w:val="35FA102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7022174C"/>
    <w:multiLevelType w:val="hybridMultilevel"/>
    <w:tmpl w:val="F8743370"/>
    <w:lvl w:ilvl="0" w:tplc="04090017">
      <w:start w:val="1"/>
      <w:numFmt w:val="lowerLetter"/>
      <w:lvlText w:val="%1)"/>
      <w:lvlJc w:val="left"/>
      <w:pPr>
        <w:tabs>
          <w:tab w:val="num" w:pos="1140"/>
        </w:tabs>
        <w:ind w:left="1140" w:hanging="360"/>
      </w:p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41">
    <w:nsid w:val="783A2A97"/>
    <w:multiLevelType w:val="hybridMultilevel"/>
    <w:tmpl w:val="614C236C"/>
    <w:lvl w:ilvl="0" w:tplc="04090017">
      <w:start w:val="1"/>
      <w:numFmt w:val="lowerLetter"/>
      <w:lvlText w:val="%1)"/>
      <w:lvlJc w:val="left"/>
      <w:pPr>
        <w:tabs>
          <w:tab w:val="num" w:pos="1140"/>
        </w:tabs>
        <w:ind w:left="1140" w:hanging="360"/>
      </w:p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42">
    <w:nsid w:val="7EE27C87"/>
    <w:multiLevelType w:val="hybridMultilevel"/>
    <w:tmpl w:val="36D88E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37"/>
  </w:num>
  <w:num w:numId="3">
    <w:abstractNumId w:val="29"/>
  </w:num>
  <w:num w:numId="4">
    <w:abstractNumId w:val="5"/>
  </w:num>
  <w:num w:numId="5">
    <w:abstractNumId w:val="24"/>
  </w:num>
  <w:num w:numId="6">
    <w:abstractNumId w:val="12"/>
  </w:num>
  <w:num w:numId="7">
    <w:abstractNumId w:val="8"/>
  </w:num>
  <w:num w:numId="8">
    <w:abstractNumId w:val="23"/>
  </w:num>
  <w:num w:numId="9">
    <w:abstractNumId w:val="6"/>
  </w:num>
  <w:num w:numId="10">
    <w:abstractNumId w:val="27"/>
  </w:num>
  <w:num w:numId="11">
    <w:abstractNumId w:val="21"/>
  </w:num>
  <w:num w:numId="12">
    <w:abstractNumId w:val="1"/>
  </w:num>
  <w:num w:numId="13">
    <w:abstractNumId w:val="19"/>
  </w:num>
  <w:num w:numId="14">
    <w:abstractNumId w:val="34"/>
  </w:num>
  <w:num w:numId="15">
    <w:abstractNumId w:val="31"/>
  </w:num>
  <w:num w:numId="16">
    <w:abstractNumId w:val="22"/>
  </w:num>
  <w:num w:numId="17">
    <w:abstractNumId w:val="36"/>
  </w:num>
  <w:num w:numId="18">
    <w:abstractNumId w:val="16"/>
  </w:num>
  <w:num w:numId="19">
    <w:abstractNumId w:val="14"/>
  </w:num>
  <w:num w:numId="20">
    <w:abstractNumId w:val="38"/>
  </w:num>
  <w:num w:numId="21">
    <w:abstractNumId w:val="15"/>
  </w:num>
  <w:num w:numId="22">
    <w:abstractNumId w:val="33"/>
  </w:num>
  <w:num w:numId="23">
    <w:abstractNumId w:val="10"/>
  </w:num>
  <w:num w:numId="24">
    <w:abstractNumId w:val="9"/>
  </w:num>
  <w:num w:numId="25">
    <w:abstractNumId w:val="26"/>
  </w:num>
  <w:num w:numId="26">
    <w:abstractNumId w:val="20"/>
  </w:num>
  <w:num w:numId="27">
    <w:abstractNumId w:val="32"/>
  </w:num>
  <w:num w:numId="28">
    <w:abstractNumId w:val="13"/>
  </w:num>
  <w:num w:numId="29">
    <w:abstractNumId w:val="41"/>
  </w:num>
  <w:num w:numId="30">
    <w:abstractNumId w:val="7"/>
  </w:num>
  <w:num w:numId="31">
    <w:abstractNumId w:val="2"/>
  </w:num>
  <w:num w:numId="32">
    <w:abstractNumId w:val="4"/>
  </w:num>
  <w:num w:numId="33">
    <w:abstractNumId w:val="28"/>
  </w:num>
  <w:num w:numId="34">
    <w:abstractNumId w:val="17"/>
  </w:num>
  <w:num w:numId="35">
    <w:abstractNumId w:val="40"/>
  </w:num>
  <w:num w:numId="36">
    <w:abstractNumId w:val="0"/>
  </w:num>
  <w:num w:numId="37">
    <w:abstractNumId w:val="30"/>
  </w:num>
  <w:num w:numId="38">
    <w:abstractNumId w:val="18"/>
  </w:num>
  <w:num w:numId="39">
    <w:abstractNumId w:val="42"/>
  </w:num>
  <w:num w:numId="40">
    <w:abstractNumId w:val="25"/>
  </w:num>
  <w:num w:numId="41">
    <w:abstractNumId w:val="39"/>
  </w:num>
  <w:num w:numId="42">
    <w:abstractNumId w:val="35"/>
  </w:num>
  <w:num w:numId="43">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F4C"/>
    <w:rsid w:val="00000347"/>
    <w:rsid w:val="00000E13"/>
    <w:rsid w:val="000022BA"/>
    <w:rsid w:val="00005A3B"/>
    <w:rsid w:val="00005FC6"/>
    <w:rsid w:val="000106EF"/>
    <w:rsid w:val="00011A56"/>
    <w:rsid w:val="000127E9"/>
    <w:rsid w:val="000134E5"/>
    <w:rsid w:val="0001597D"/>
    <w:rsid w:val="00017AE2"/>
    <w:rsid w:val="000217BB"/>
    <w:rsid w:val="00021987"/>
    <w:rsid w:val="000248F9"/>
    <w:rsid w:val="0002546C"/>
    <w:rsid w:val="00031698"/>
    <w:rsid w:val="000319D3"/>
    <w:rsid w:val="000350F4"/>
    <w:rsid w:val="00035D8F"/>
    <w:rsid w:val="00042882"/>
    <w:rsid w:val="00042AD9"/>
    <w:rsid w:val="00043072"/>
    <w:rsid w:val="0004499E"/>
    <w:rsid w:val="00045DA3"/>
    <w:rsid w:val="00045E44"/>
    <w:rsid w:val="00046949"/>
    <w:rsid w:val="00051EDF"/>
    <w:rsid w:val="00055152"/>
    <w:rsid w:val="00055DC4"/>
    <w:rsid w:val="00061E22"/>
    <w:rsid w:val="00062CA7"/>
    <w:rsid w:val="00062E89"/>
    <w:rsid w:val="000632FC"/>
    <w:rsid w:val="000639A2"/>
    <w:rsid w:val="00070AA6"/>
    <w:rsid w:val="00070FCF"/>
    <w:rsid w:val="000724BF"/>
    <w:rsid w:val="000768D8"/>
    <w:rsid w:val="00077752"/>
    <w:rsid w:val="0008057E"/>
    <w:rsid w:val="00080F1B"/>
    <w:rsid w:val="000818C8"/>
    <w:rsid w:val="00083E08"/>
    <w:rsid w:val="0008447E"/>
    <w:rsid w:val="00085EF9"/>
    <w:rsid w:val="0008731D"/>
    <w:rsid w:val="00090752"/>
    <w:rsid w:val="000916FE"/>
    <w:rsid w:val="000A10BA"/>
    <w:rsid w:val="000A34E5"/>
    <w:rsid w:val="000A3E09"/>
    <w:rsid w:val="000C2D81"/>
    <w:rsid w:val="000C401C"/>
    <w:rsid w:val="000C714C"/>
    <w:rsid w:val="000D2EBA"/>
    <w:rsid w:val="000D43D9"/>
    <w:rsid w:val="000D52E6"/>
    <w:rsid w:val="000D60AD"/>
    <w:rsid w:val="000E1949"/>
    <w:rsid w:val="000E3950"/>
    <w:rsid w:val="000E5E40"/>
    <w:rsid w:val="000E5F36"/>
    <w:rsid w:val="000E7CAE"/>
    <w:rsid w:val="000F127F"/>
    <w:rsid w:val="000F47E3"/>
    <w:rsid w:val="0010721D"/>
    <w:rsid w:val="00111CDD"/>
    <w:rsid w:val="001145DF"/>
    <w:rsid w:val="00125C22"/>
    <w:rsid w:val="00125F3F"/>
    <w:rsid w:val="00126B1F"/>
    <w:rsid w:val="0013476A"/>
    <w:rsid w:val="001370EA"/>
    <w:rsid w:val="001425A6"/>
    <w:rsid w:val="001425DB"/>
    <w:rsid w:val="00142A12"/>
    <w:rsid w:val="00145173"/>
    <w:rsid w:val="00146BFF"/>
    <w:rsid w:val="00146D9B"/>
    <w:rsid w:val="001502F4"/>
    <w:rsid w:val="00150E1B"/>
    <w:rsid w:val="001536DE"/>
    <w:rsid w:val="00155A5B"/>
    <w:rsid w:val="00156733"/>
    <w:rsid w:val="00157EBE"/>
    <w:rsid w:val="00162DCB"/>
    <w:rsid w:val="0016322B"/>
    <w:rsid w:val="00174E3D"/>
    <w:rsid w:val="00175315"/>
    <w:rsid w:val="001753D0"/>
    <w:rsid w:val="0017704A"/>
    <w:rsid w:val="001808B9"/>
    <w:rsid w:val="00184805"/>
    <w:rsid w:val="001857B9"/>
    <w:rsid w:val="00186AB0"/>
    <w:rsid w:val="00186BDA"/>
    <w:rsid w:val="0019176D"/>
    <w:rsid w:val="001932E2"/>
    <w:rsid w:val="00194B98"/>
    <w:rsid w:val="001977C0"/>
    <w:rsid w:val="00197F6D"/>
    <w:rsid w:val="001A079E"/>
    <w:rsid w:val="001A185B"/>
    <w:rsid w:val="001A24E2"/>
    <w:rsid w:val="001A39D5"/>
    <w:rsid w:val="001A50DD"/>
    <w:rsid w:val="001A7497"/>
    <w:rsid w:val="001B2DBC"/>
    <w:rsid w:val="001B4AF3"/>
    <w:rsid w:val="001B64C0"/>
    <w:rsid w:val="001C3EA2"/>
    <w:rsid w:val="001D01C3"/>
    <w:rsid w:val="001D150B"/>
    <w:rsid w:val="001D1EB8"/>
    <w:rsid w:val="001D304F"/>
    <w:rsid w:val="001D41FC"/>
    <w:rsid w:val="001E0C18"/>
    <w:rsid w:val="001E2CF3"/>
    <w:rsid w:val="001E2E3C"/>
    <w:rsid w:val="001E4758"/>
    <w:rsid w:val="001E50A8"/>
    <w:rsid w:val="001F0037"/>
    <w:rsid w:val="001F2129"/>
    <w:rsid w:val="001F29F4"/>
    <w:rsid w:val="001F302C"/>
    <w:rsid w:val="001F4D77"/>
    <w:rsid w:val="001F58BC"/>
    <w:rsid w:val="001F7165"/>
    <w:rsid w:val="00202406"/>
    <w:rsid w:val="0020333F"/>
    <w:rsid w:val="002054CB"/>
    <w:rsid w:val="0020785D"/>
    <w:rsid w:val="0021121D"/>
    <w:rsid w:val="00214267"/>
    <w:rsid w:val="00215F4E"/>
    <w:rsid w:val="002161C0"/>
    <w:rsid w:val="00217761"/>
    <w:rsid w:val="002216E5"/>
    <w:rsid w:val="0022176D"/>
    <w:rsid w:val="00222DE3"/>
    <w:rsid w:val="00223B70"/>
    <w:rsid w:val="00227EA5"/>
    <w:rsid w:val="00232A60"/>
    <w:rsid w:val="00234911"/>
    <w:rsid w:val="002366F0"/>
    <w:rsid w:val="0024013C"/>
    <w:rsid w:val="00240183"/>
    <w:rsid w:val="002407AF"/>
    <w:rsid w:val="00242068"/>
    <w:rsid w:val="00246348"/>
    <w:rsid w:val="002479AD"/>
    <w:rsid w:val="00250E69"/>
    <w:rsid w:val="00251960"/>
    <w:rsid w:val="00252576"/>
    <w:rsid w:val="00252759"/>
    <w:rsid w:val="00252D21"/>
    <w:rsid w:val="0025637A"/>
    <w:rsid w:val="002565C4"/>
    <w:rsid w:val="00257990"/>
    <w:rsid w:val="00257B25"/>
    <w:rsid w:val="0026311B"/>
    <w:rsid w:val="002641B1"/>
    <w:rsid w:val="00264D5F"/>
    <w:rsid w:val="002659C5"/>
    <w:rsid w:val="00270F11"/>
    <w:rsid w:val="002712B1"/>
    <w:rsid w:val="00273A6C"/>
    <w:rsid w:val="0027518E"/>
    <w:rsid w:val="00275BFD"/>
    <w:rsid w:val="00275C63"/>
    <w:rsid w:val="00275E50"/>
    <w:rsid w:val="002766B8"/>
    <w:rsid w:val="00277B69"/>
    <w:rsid w:val="002835A8"/>
    <w:rsid w:val="00286259"/>
    <w:rsid w:val="002916B5"/>
    <w:rsid w:val="00291D0E"/>
    <w:rsid w:val="002A15FD"/>
    <w:rsid w:val="002A1802"/>
    <w:rsid w:val="002A6CED"/>
    <w:rsid w:val="002B2F29"/>
    <w:rsid w:val="002B47FF"/>
    <w:rsid w:val="002B7500"/>
    <w:rsid w:val="002C6032"/>
    <w:rsid w:val="002D24A5"/>
    <w:rsid w:val="002D2AB8"/>
    <w:rsid w:val="002D3388"/>
    <w:rsid w:val="002E1F29"/>
    <w:rsid w:val="002E5447"/>
    <w:rsid w:val="002E57F5"/>
    <w:rsid w:val="002E5804"/>
    <w:rsid w:val="002E6E15"/>
    <w:rsid w:val="002F3B96"/>
    <w:rsid w:val="002F4DC1"/>
    <w:rsid w:val="002F605C"/>
    <w:rsid w:val="00300B6D"/>
    <w:rsid w:val="0030424E"/>
    <w:rsid w:val="00313106"/>
    <w:rsid w:val="00316218"/>
    <w:rsid w:val="00317052"/>
    <w:rsid w:val="0032219C"/>
    <w:rsid w:val="003252BD"/>
    <w:rsid w:val="00330BF7"/>
    <w:rsid w:val="00330C35"/>
    <w:rsid w:val="00331265"/>
    <w:rsid w:val="00335698"/>
    <w:rsid w:val="00335748"/>
    <w:rsid w:val="00336517"/>
    <w:rsid w:val="00336916"/>
    <w:rsid w:val="003405F5"/>
    <w:rsid w:val="00341539"/>
    <w:rsid w:val="00344065"/>
    <w:rsid w:val="0034475F"/>
    <w:rsid w:val="00350EF9"/>
    <w:rsid w:val="00356C7B"/>
    <w:rsid w:val="00357C27"/>
    <w:rsid w:val="00357C78"/>
    <w:rsid w:val="003606CD"/>
    <w:rsid w:val="00360CE5"/>
    <w:rsid w:val="00362427"/>
    <w:rsid w:val="00363622"/>
    <w:rsid w:val="00371056"/>
    <w:rsid w:val="003741C9"/>
    <w:rsid w:val="003779B7"/>
    <w:rsid w:val="003804E3"/>
    <w:rsid w:val="00381549"/>
    <w:rsid w:val="003827C7"/>
    <w:rsid w:val="00386CB9"/>
    <w:rsid w:val="003879E0"/>
    <w:rsid w:val="00395826"/>
    <w:rsid w:val="00395AD1"/>
    <w:rsid w:val="00397240"/>
    <w:rsid w:val="003A1B8A"/>
    <w:rsid w:val="003A572E"/>
    <w:rsid w:val="003A5F4C"/>
    <w:rsid w:val="003A66C6"/>
    <w:rsid w:val="003B2FD5"/>
    <w:rsid w:val="003B5002"/>
    <w:rsid w:val="003B782F"/>
    <w:rsid w:val="003C1DE4"/>
    <w:rsid w:val="003C4B70"/>
    <w:rsid w:val="003C6714"/>
    <w:rsid w:val="003D38BE"/>
    <w:rsid w:val="003E601E"/>
    <w:rsid w:val="003E616F"/>
    <w:rsid w:val="003E64CC"/>
    <w:rsid w:val="003E6580"/>
    <w:rsid w:val="003E65BC"/>
    <w:rsid w:val="003E7575"/>
    <w:rsid w:val="003E7F1F"/>
    <w:rsid w:val="003F4017"/>
    <w:rsid w:val="003F4C24"/>
    <w:rsid w:val="003F5788"/>
    <w:rsid w:val="003F6FA5"/>
    <w:rsid w:val="00401C4F"/>
    <w:rsid w:val="00401D76"/>
    <w:rsid w:val="00402368"/>
    <w:rsid w:val="004026A9"/>
    <w:rsid w:val="0040407D"/>
    <w:rsid w:val="004053EC"/>
    <w:rsid w:val="004104CC"/>
    <w:rsid w:val="00410CC8"/>
    <w:rsid w:val="00412C8A"/>
    <w:rsid w:val="004147DC"/>
    <w:rsid w:val="00416AE7"/>
    <w:rsid w:val="004213A2"/>
    <w:rsid w:val="00421B17"/>
    <w:rsid w:val="00422CA2"/>
    <w:rsid w:val="00425A98"/>
    <w:rsid w:val="00430B98"/>
    <w:rsid w:val="004339CD"/>
    <w:rsid w:val="00435902"/>
    <w:rsid w:val="004443AF"/>
    <w:rsid w:val="00445F7C"/>
    <w:rsid w:val="00446F12"/>
    <w:rsid w:val="004548FF"/>
    <w:rsid w:val="00455F07"/>
    <w:rsid w:val="004571B2"/>
    <w:rsid w:val="004600DA"/>
    <w:rsid w:val="00461317"/>
    <w:rsid w:val="004646B9"/>
    <w:rsid w:val="004664C8"/>
    <w:rsid w:val="00474E53"/>
    <w:rsid w:val="004760B8"/>
    <w:rsid w:val="00481BA7"/>
    <w:rsid w:val="00487838"/>
    <w:rsid w:val="004909A5"/>
    <w:rsid w:val="0049215B"/>
    <w:rsid w:val="0049540E"/>
    <w:rsid w:val="004961CB"/>
    <w:rsid w:val="004969C5"/>
    <w:rsid w:val="004A21C3"/>
    <w:rsid w:val="004A2920"/>
    <w:rsid w:val="004A2BFB"/>
    <w:rsid w:val="004A3264"/>
    <w:rsid w:val="004A54F5"/>
    <w:rsid w:val="004A745B"/>
    <w:rsid w:val="004B0A2E"/>
    <w:rsid w:val="004C0B2B"/>
    <w:rsid w:val="004C0F4C"/>
    <w:rsid w:val="004D00F4"/>
    <w:rsid w:val="004D1771"/>
    <w:rsid w:val="004D4B69"/>
    <w:rsid w:val="004E0676"/>
    <w:rsid w:val="004E2E71"/>
    <w:rsid w:val="004E3A27"/>
    <w:rsid w:val="004E4524"/>
    <w:rsid w:val="004E7363"/>
    <w:rsid w:val="004F1C03"/>
    <w:rsid w:val="004F5140"/>
    <w:rsid w:val="004F65DC"/>
    <w:rsid w:val="004F759F"/>
    <w:rsid w:val="005000B8"/>
    <w:rsid w:val="0050203B"/>
    <w:rsid w:val="00502A97"/>
    <w:rsid w:val="00505EA5"/>
    <w:rsid w:val="00507426"/>
    <w:rsid w:val="00510DE4"/>
    <w:rsid w:val="0051435E"/>
    <w:rsid w:val="005145F7"/>
    <w:rsid w:val="00515379"/>
    <w:rsid w:val="00516B4B"/>
    <w:rsid w:val="00522897"/>
    <w:rsid w:val="0052340A"/>
    <w:rsid w:val="00526002"/>
    <w:rsid w:val="00526D52"/>
    <w:rsid w:val="005301FF"/>
    <w:rsid w:val="00530B7E"/>
    <w:rsid w:val="00530FAA"/>
    <w:rsid w:val="005336CF"/>
    <w:rsid w:val="00534798"/>
    <w:rsid w:val="005358AE"/>
    <w:rsid w:val="005362AC"/>
    <w:rsid w:val="0053729A"/>
    <w:rsid w:val="00543BDB"/>
    <w:rsid w:val="00545B76"/>
    <w:rsid w:val="00545FC0"/>
    <w:rsid w:val="00552A7E"/>
    <w:rsid w:val="005533E9"/>
    <w:rsid w:val="00554F07"/>
    <w:rsid w:val="00555317"/>
    <w:rsid w:val="00556FA2"/>
    <w:rsid w:val="00557D04"/>
    <w:rsid w:val="005634B6"/>
    <w:rsid w:val="005636C5"/>
    <w:rsid w:val="00567938"/>
    <w:rsid w:val="00567E1B"/>
    <w:rsid w:val="005731BE"/>
    <w:rsid w:val="00580C9D"/>
    <w:rsid w:val="00581B30"/>
    <w:rsid w:val="00581BAB"/>
    <w:rsid w:val="0058278B"/>
    <w:rsid w:val="00582DB1"/>
    <w:rsid w:val="00584E21"/>
    <w:rsid w:val="00592E99"/>
    <w:rsid w:val="005967C0"/>
    <w:rsid w:val="00597B32"/>
    <w:rsid w:val="005A1F98"/>
    <w:rsid w:val="005A2270"/>
    <w:rsid w:val="005A26AC"/>
    <w:rsid w:val="005A2EA5"/>
    <w:rsid w:val="005A407D"/>
    <w:rsid w:val="005A503D"/>
    <w:rsid w:val="005A560A"/>
    <w:rsid w:val="005A7561"/>
    <w:rsid w:val="005A770A"/>
    <w:rsid w:val="005A77A1"/>
    <w:rsid w:val="005A7941"/>
    <w:rsid w:val="005B2F9D"/>
    <w:rsid w:val="005B405E"/>
    <w:rsid w:val="005B7DF8"/>
    <w:rsid w:val="005C1798"/>
    <w:rsid w:val="005C188B"/>
    <w:rsid w:val="005C612A"/>
    <w:rsid w:val="005C6388"/>
    <w:rsid w:val="005C6891"/>
    <w:rsid w:val="005D0B9A"/>
    <w:rsid w:val="005D196A"/>
    <w:rsid w:val="005D25A9"/>
    <w:rsid w:val="005D3D71"/>
    <w:rsid w:val="005D6109"/>
    <w:rsid w:val="005D69A1"/>
    <w:rsid w:val="005D7242"/>
    <w:rsid w:val="005E0053"/>
    <w:rsid w:val="005E31EE"/>
    <w:rsid w:val="005E504C"/>
    <w:rsid w:val="005E673E"/>
    <w:rsid w:val="005E7457"/>
    <w:rsid w:val="005E7A14"/>
    <w:rsid w:val="005F002D"/>
    <w:rsid w:val="005F04F0"/>
    <w:rsid w:val="005F0579"/>
    <w:rsid w:val="005F0730"/>
    <w:rsid w:val="005F2B43"/>
    <w:rsid w:val="005F3987"/>
    <w:rsid w:val="005F4CB4"/>
    <w:rsid w:val="005F6632"/>
    <w:rsid w:val="005F77C6"/>
    <w:rsid w:val="006012E4"/>
    <w:rsid w:val="006031E6"/>
    <w:rsid w:val="006036FD"/>
    <w:rsid w:val="00604D37"/>
    <w:rsid w:val="006061D6"/>
    <w:rsid w:val="0061148A"/>
    <w:rsid w:val="00612132"/>
    <w:rsid w:val="00612AB8"/>
    <w:rsid w:val="00613FFE"/>
    <w:rsid w:val="00624D5F"/>
    <w:rsid w:val="006266BC"/>
    <w:rsid w:val="006267B1"/>
    <w:rsid w:val="0062714F"/>
    <w:rsid w:val="00630E7F"/>
    <w:rsid w:val="0063723C"/>
    <w:rsid w:val="00637421"/>
    <w:rsid w:val="00641191"/>
    <w:rsid w:val="00641BEE"/>
    <w:rsid w:val="0064228D"/>
    <w:rsid w:val="00643F0D"/>
    <w:rsid w:val="00650B9E"/>
    <w:rsid w:val="00652FD9"/>
    <w:rsid w:val="0066136C"/>
    <w:rsid w:val="00662BC3"/>
    <w:rsid w:val="006643AA"/>
    <w:rsid w:val="0066724C"/>
    <w:rsid w:val="006677AD"/>
    <w:rsid w:val="006701A2"/>
    <w:rsid w:val="00677B63"/>
    <w:rsid w:val="00682B4E"/>
    <w:rsid w:val="006862C6"/>
    <w:rsid w:val="006864DF"/>
    <w:rsid w:val="00687D7F"/>
    <w:rsid w:val="00690221"/>
    <w:rsid w:val="006906C8"/>
    <w:rsid w:val="00697323"/>
    <w:rsid w:val="006A341A"/>
    <w:rsid w:val="006A3EB8"/>
    <w:rsid w:val="006A4C5D"/>
    <w:rsid w:val="006A6436"/>
    <w:rsid w:val="006B23B3"/>
    <w:rsid w:val="006B40ED"/>
    <w:rsid w:val="006B60B2"/>
    <w:rsid w:val="006C0822"/>
    <w:rsid w:val="006C2D65"/>
    <w:rsid w:val="006C3909"/>
    <w:rsid w:val="006C40CF"/>
    <w:rsid w:val="006C4B0C"/>
    <w:rsid w:val="006C689F"/>
    <w:rsid w:val="006D008D"/>
    <w:rsid w:val="006D13B3"/>
    <w:rsid w:val="006D1F56"/>
    <w:rsid w:val="006D2965"/>
    <w:rsid w:val="006D36AB"/>
    <w:rsid w:val="006D390E"/>
    <w:rsid w:val="006D5871"/>
    <w:rsid w:val="006D5CE4"/>
    <w:rsid w:val="006E2510"/>
    <w:rsid w:val="006E526A"/>
    <w:rsid w:val="006E5C01"/>
    <w:rsid w:val="006E7C9B"/>
    <w:rsid w:val="006E7CD8"/>
    <w:rsid w:val="006F2D98"/>
    <w:rsid w:val="006F6909"/>
    <w:rsid w:val="00706BBC"/>
    <w:rsid w:val="007112DB"/>
    <w:rsid w:val="0071181D"/>
    <w:rsid w:val="00717CAD"/>
    <w:rsid w:val="0072406D"/>
    <w:rsid w:val="0072676F"/>
    <w:rsid w:val="007315C8"/>
    <w:rsid w:val="00731F5F"/>
    <w:rsid w:val="00734EAA"/>
    <w:rsid w:val="00735D00"/>
    <w:rsid w:val="00736BFC"/>
    <w:rsid w:val="00737D6A"/>
    <w:rsid w:val="00744A2E"/>
    <w:rsid w:val="007459B0"/>
    <w:rsid w:val="00751999"/>
    <w:rsid w:val="00751B76"/>
    <w:rsid w:val="007522F0"/>
    <w:rsid w:val="00753A2E"/>
    <w:rsid w:val="00753E93"/>
    <w:rsid w:val="007546B6"/>
    <w:rsid w:val="00757A4D"/>
    <w:rsid w:val="007610E5"/>
    <w:rsid w:val="007624A5"/>
    <w:rsid w:val="00763A9B"/>
    <w:rsid w:val="00766E2E"/>
    <w:rsid w:val="00772936"/>
    <w:rsid w:val="00773080"/>
    <w:rsid w:val="00783420"/>
    <w:rsid w:val="0078653C"/>
    <w:rsid w:val="00794AB7"/>
    <w:rsid w:val="00797EAE"/>
    <w:rsid w:val="007A0363"/>
    <w:rsid w:val="007A075D"/>
    <w:rsid w:val="007A189A"/>
    <w:rsid w:val="007A521E"/>
    <w:rsid w:val="007A7340"/>
    <w:rsid w:val="007B02E3"/>
    <w:rsid w:val="007B0A5F"/>
    <w:rsid w:val="007B1067"/>
    <w:rsid w:val="007B46EE"/>
    <w:rsid w:val="007C02E1"/>
    <w:rsid w:val="007C14D4"/>
    <w:rsid w:val="007C1C8F"/>
    <w:rsid w:val="007C2C78"/>
    <w:rsid w:val="007C387A"/>
    <w:rsid w:val="007C4CFB"/>
    <w:rsid w:val="007D25F0"/>
    <w:rsid w:val="007D30E1"/>
    <w:rsid w:val="007D5CF2"/>
    <w:rsid w:val="007D5DED"/>
    <w:rsid w:val="007E0159"/>
    <w:rsid w:val="007E235C"/>
    <w:rsid w:val="007E27B0"/>
    <w:rsid w:val="007E7448"/>
    <w:rsid w:val="007E7F16"/>
    <w:rsid w:val="007F4167"/>
    <w:rsid w:val="007F7DA4"/>
    <w:rsid w:val="0080006B"/>
    <w:rsid w:val="00801631"/>
    <w:rsid w:val="0080405D"/>
    <w:rsid w:val="008066F4"/>
    <w:rsid w:val="00807EEC"/>
    <w:rsid w:val="00810882"/>
    <w:rsid w:val="00812312"/>
    <w:rsid w:val="0081387F"/>
    <w:rsid w:val="00815732"/>
    <w:rsid w:val="0082075A"/>
    <w:rsid w:val="00820C01"/>
    <w:rsid w:val="008215FA"/>
    <w:rsid w:val="00821ED5"/>
    <w:rsid w:val="00823511"/>
    <w:rsid w:val="00823FAA"/>
    <w:rsid w:val="00825E0D"/>
    <w:rsid w:val="00826EDA"/>
    <w:rsid w:val="0083393E"/>
    <w:rsid w:val="00835C6F"/>
    <w:rsid w:val="00841C3C"/>
    <w:rsid w:val="00843C6B"/>
    <w:rsid w:val="00844735"/>
    <w:rsid w:val="00844BE4"/>
    <w:rsid w:val="0084665A"/>
    <w:rsid w:val="0084721C"/>
    <w:rsid w:val="0085628B"/>
    <w:rsid w:val="008574DA"/>
    <w:rsid w:val="00857882"/>
    <w:rsid w:val="0086070E"/>
    <w:rsid w:val="008636CB"/>
    <w:rsid w:val="00865635"/>
    <w:rsid w:val="00866605"/>
    <w:rsid w:val="00867529"/>
    <w:rsid w:val="008715B7"/>
    <w:rsid w:val="00874958"/>
    <w:rsid w:val="008775F9"/>
    <w:rsid w:val="00880C3F"/>
    <w:rsid w:val="008818D4"/>
    <w:rsid w:val="00882113"/>
    <w:rsid w:val="00882445"/>
    <w:rsid w:val="00883169"/>
    <w:rsid w:val="00884E75"/>
    <w:rsid w:val="00885A73"/>
    <w:rsid w:val="0088627F"/>
    <w:rsid w:val="00891E16"/>
    <w:rsid w:val="00892DE4"/>
    <w:rsid w:val="00893330"/>
    <w:rsid w:val="008941C3"/>
    <w:rsid w:val="008A3F6F"/>
    <w:rsid w:val="008A4148"/>
    <w:rsid w:val="008A7C48"/>
    <w:rsid w:val="008B219D"/>
    <w:rsid w:val="008B2370"/>
    <w:rsid w:val="008B2478"/>
    <w:rsid w:val="008B4A51"/>
    <w:rsid w:val="008B79FD"/>
    <w:rsid w:val="008C0ACE"/>
    <w:rsid w:val="008C2A03"/>
    <w:rsid w:val="008D4DE5"/>
    <w:rsid w:val="008D7393"/>
    <w:rsid w:val="008D7C55"/>
    <w:rsid w:val="008E1D1D"/>
    <w:rsid w:val="008E1D68"/>
    <w:rsid w:val="008E37B9"/>
    <w:rsid w:val="008E4EBB"/>
    <w:rsid w:val="008E53FC"/>
    <w:rsid w:val="008E6D78"/>
    <w:rsid w:val="008F2876"/>
    <w:rsid w:val="008F5121"/>
    <w:rsid w:val="009013EC"/>
    <w:rsid w:val="00902F6B"/>
    <w:rsid w:val="0090477D"/>
    <w:rsid w:val="00904E57"/>
    <w:rsid w:val="00906BA4"/>
    <w:rsid w:val="009105B4"/>
    <w:rsid w:val="0091305B"/>
    <w:rsid w:val="009153A6"/>
    <w:rsid w:val="009159A9"/>
    <w:rsid w:val="00916B62"/>
    <w:rsid w:val="009207B1"/>
    <w:rsid w:val="009217A8"/>
    <w:rsid w:val="00921E7B"/>
    <w:rsid w:val="009274ED"/>
    <w:rsid w:val="00927C50"/>
    <w:rsid w:val="009300D0"/>
    <w:rsid w:val="009304D4"/>
    <w:rsid w:val="00930E5A"/>
    <w:rsid w:val="00933175"/>
    <w:rsid w:val="0093328B"/>
    <w:rsid w:val="009340DF"/>
    <w:rsid w:val="00936BDE"/>
    <w:rsid w:val="009412CD"/>
    <w:rsid w:val="00941940"/>
    <w:rsid w:val="00943E7C"/>
    <w:rsid w:val="009470BF"/>
    <w:rsid w:val="00950E3C"/>
    <w:rsid w:val="0095192B"/>
    <w:rsid w:val="009546E5"/>
    <w:rsid w:val="00960EAC"/>
    <w:rsid w:val="00966772"/>
    <w:rsid w:val="009712B0"/>
    <w:rsid w:val="009714E6"/>
    <w:rsid w:val="00971EDD"/>
    <w:rsid w:val="00971FF5"/>
    <w:rsid w:val="0097266E"/>
    <w:rsid w:val="0097477E"/>
    <w:rsid w:val="00982723"/>
    <w:rsid w:val="00984D79"/>
    <w:rsid w:val="00984FBB"/>
    <w:rsid w:val="009905F6"/>
    <w:rsid w:val="00991227"/>
    <w:rsid w:val="00992E79"/>
    <w:rsid w:val="00994AD7"/>
    <w:rsid w:val="009A1154"/>
    <w:rsid w:val="009A11EC"/>
    <w:rsid w:val="009A3D76"/>
    <w:rsid w:val="009B588A"/>
    <w:rsid w:val="009C1768"/>
    <w:rsid w:val="009C613B"/>
    <w:rsid w:val="009C66E4"/>
    <w:rsid w:val="009C6BC2"/>
    <w:rsid w:val="009C6CD0"/>
    <w:rsid w:val="009D1A93"/>
    <w:rsid w:val="009D2287"/>
    <w:rsid w:val="009D6170"/>
    <w:rsid w:val="009E1203"/>
    <w:rsid w:val="009E14BF"/>
    <w:rsid w:val="009E4AB2"/>
    <w:rsid w:val="009E63D4"/>
    <w:rsid w:val="009F3654"/>
    <w:rsid w:val="009F7D2E"/>
    <w:rsid w:val="00A0001B"/>
    <w:rsid w:val="00A0087C"/>
    <w:rsid w:val="00A00B7F"/>
    <w:rsid w:val="00A04D30"/>
    <w:rsid w:val="00A078EE"/>
    <w:rsid w:val="00A07DB9"/>
    <w:rsid w:val="00A07ED8"/>
    <w:rsid w:val="00A12B96"/>
    <w:rsid w:val="00A159AF"/>
    <w:rsid w:val="00A21D6F"/>
    <w:rsid w:val="00A22055"/>
    <w:rsid w:val="00A2379E"/>
    <w:rsid w:val="00A25654"/>
    <w:rsid w:val="00A256F9"/>
    <w:rsid w:val="00A269AC"/>
    <w:rsid w:val="00A3346D"/>
    <w:rsid w:val="00A33E72"/>
    <w:rsid w:val="00A37F87"/>
    <w:rsid w:val="00A428C2"/>
    <w:rsid w:val="00A46365"/>
    <w:rsid w:val="00A474E3"/>
    <w:rsid w:val="00A527FD"/>
    <w:rsid w:val="00A529C2"/>
    <w:rsid w:val="00A52F05"/>
    <w:rsid w:val="00A546C3"/>
    <w:rsid w:val="00A54A36"/>
    <w:rsid w:val="00A614EB"/>
    <w:rsid w:val="00A61961"/>
    <w:rsid w:val="00A65341"/>
    <w:rsid w:val="00A67BB3"/>
    <w:rsid w:val="00A72D8A"/>
    <w:rsid w:val="00A74A30"/>
    <w:rsid w:val="00A77404"/>
    <w:rsid w:val="00A809C5"/>
    <w:rsid w:val="00A84B7B"/>
    <w:rsid w:val="00A87C6C"/>
    <w:rsid w:val="00A96347"/>
    <w:rsid w:val="00A96D7A"/>
    <w:rsid w:val="00AA2098"/>
    <w:rsid w:val="00AA2B83"/>
    <w:rsid w:val="00AB10BF"/>
    <w:rsid w:val="00AB2E59"/>
    <w:rsid w:val="00AB4BC8"/>
    <w:rsid w:val="00AB664E"/>
    <w:rsid w:val="00AB677A"/>
    <w:rsid w:val="00AC65B8"/>
    <w:rsid w:val="00AC71FB"/>
    <w:rsid w:val="00AD34EC"/>
    <w:rsid w:val="00AD46CD"/>
    <w:rsid w:val="00AE1E4C"/>
    <w:rsid w:val="00AE3802"/>
    <w:rsid w:val="00AE455B"/>
    <w:rsid w:val="00AE69EF"/>
    <w:rsid w:val="00AF28ED"/>
    <w:rsid w:val="00B0493D"/>
    <w:rsid w:val="00B071C7"/>
    <w:rsid w:val="00B07990"/>
    <w:rsid w:val="00B07BA3"/>
    <w:rsid w:val="00B10B5A"/>
    <w:rsid w:val="00B11AC4"/>
    <w:rsid w:val="00B13106"/>
    <w:rsid w:val="00B13975"/>
    <w:rsid w:val="00B14112"/>
    <w:rsid w:val="00B20A14"/>
    <w:rsid w:val="00B227C1"/>
    <w:rsid w:val="00B23212"/>
    <w:rsid w:val="00B257D4"/>
    <w:rsid w:val="00B318BB"/>
    <w:rsid w:val="00B33D65"/>
    <w:rsid w:val="00B35BE6"/>
    <w:rsid w:val="00B40BE1"/>
    <w:rsid w:val="00B41977"/>
    <w:rsid w:val="00B41E34"/>
    <w:rsid w:val="00B4309C"/>
    <w:rsid w:val="00B4577C"/>
    <w:rsid w:val="00B4600C"/>
    <w:rsid w:val="00B517B7"/>
    <w:rsid w:val="00B52752"/>
    <w:rsid w:val="00B566BC"/>
    <w:rsid w:val="00B60FB0"/>
    <w:rsid w:val="00B628C9"/>
    <w:rsid w:val="00B62D2D"/>
    <w:rsid w:val="00B65661"/>
    <w:rsid w:val="00B662AA"/>
    <w:rsid w:val="00B678A7"/>
    <w:rsid w:val="00B7041A"/>
    <w:rsid w:val="00B704F3"/>
    <w:rsid w:val="00B742EE"/>
    <w:rsid w:val="00B75099"/>
    <w:rsid w:val="00B77A39"/>
    <w:rsid w:val="00B77BBF"/>
    <w:rsid w:val="00B77D17"/>
    <w:rsid w:val="00B809E8"/>
    <w:rsid w:val="00B81B47"/>
    <w:rsid w:val="00B82DD5"/>
    <w:rsid w:val="00B84651"/>
    <w:rsid w:val="00B85A68"/>
    <w:rsid w:val="00B86C0A"/>
    <w:rsid w:val="00B937A9"/>
    <w:rsid w:val="00B959ED"/>
    <w:rsid w:val="00B966E3"/>
    <w:rsid w:val="00B97334"/>
    <w:rsid w:val="00B97DAC"/>
    <w:rsid w:val="00BA1BDB"/>
    <w:rsid w:val="00BA1C00"/>
    <w:rsid w:val="00BA3205"/>
    <w:rsid w:val="00BA4642"/>
    <w:rsid w:val="00BA6A7B"/>
    <w:rsid w:val="00BA7A47"/>
    <w:rsid w:val="00BB02CF"/>
    <w:rsid w:val="00BB1338"/>
    <w:rsid w:val="00BB2999"/>
    <w:rsid w:val="00BB349A"/>
    <w:rsid w:val="00BB4F88"/>
    <w:rsid w:val="00BB5D0F"/>
    <w:rsid w:val="00BB5FAE"/>
    <w:rsid w:val="00BC1161"/>
    <w:rsid w:val="00BC1EE4"/>
    <w:rsid w:val="00BC32B3"/>
    <w:rsid w:val="00BD05B5"/>
    <w:rsid w:val="00BD531B"/>
    <w:rsid w:val="00BD5A95"/>
    <w:rsid w:val="00BD5C8E"/>
    <w:rsid w:val="00BD6092"/>
    <w:rsid w:val="00BD6809"/>
    <w:rsid w:val="00BE24CD"/>
    <w:rsid w:val="00BE327E"/>
    <w:rsid w:val="00BE3C8D"/>
    <w:rsid w:val="00BF154C"/>
    <w:rsid w:val="00BF664B"/>
    <w:rsid w:val="00C011B0"/>
    <w:rsid w:val="00C050AE"/>
    <w:rsid w:val="00C1418D"/>
    <w:rsid w:val="00C16690"/>
    <w:rsid w:val="00C1686C"/>
    <w:rsid w:val="00C20724"/>
    <w:rsid w:val="00C22118"/>
    <w:rsid w:val="00C23F3C"/>
    <w:rsid w:val="00C2746D"/>
    <w:rsid w:val="00C32F8E"/>
    <w:rsid w:val="00C3347D"/>
    <w:rsid w:val="00C35045"/>
    <w:rsid w:val="00C36B05"/>
    <w:rsid w:val="00C4010B"/>
    <w:rsid w:val="00C42381"/>
    <w:rsid w:val="00C44344"/>
    <w:rsid w:val="00C469F5"/>
    <w:rsid w:val="00C501A2"/>
    <w:rsid w:val="00C505E3"/>
    <w:rsid w:val="00C5312E"/>
    <w:rsid w:val="00C551DC"/>
    <w:rsid w:val="00C570C8"/>
    <w:rsid w:val="00C6046A"/>
    <w:rsid w:val="00C615F9"/>
    <w:rsid w:val="00C64B8A"/>
    <w:rsid w:val="00C64EF3"/>
    <w:rsid w:val="00C66AB1"/>
    <w:rsid w:val="00C73F4E"/>
    <w:rsid w:val="00C77C60"/>
    <w:rsid w:val="00C80267"/>
    <w:rsid w:val="00C846AC"/>
    <w:rsid w:val="00C87EC6"/>
    <w:rsid w:val="00C96E71"/>
    <w:rsid w:val="00CA3D44"/>
    <w:rsid w:val="00CB0D25"/>
    <w:rsid w:val="00CB13B3"/>
    <w:rsid w:val="00CB1669"/>
    <w:rsid w:val="00CC4FC4"/>
    <w:rsid w:val="00CC6D41"/>
    <w:rsid w:val="00CC7A3A"/>
    <w:rsid w:val="00CD01B7"/>
    <w:rsid w:val="00CD14FD"/>
    <w:rsid w:val="00CD49B1"/>
    <w:rsid w:val="00CD5259"/>
    <w:rsid w:val="00CD63F0"/>
    <w:rsid w:val="00CE0556"/>
    <w:rsid w:val="00CE1B1B"/>
    <w:rsid w:val="00CE2567"/>
    <w:rsid w:val="00CE25FA"/>
    <w:rsid w:val="00CE3207"/>
    <w:rsid w:val="00CE3FF0"/>
    <w:rsid w:val="00CE4A23"/>
    <w:rsid w:val="00CE5017"/>
    <w:rsid w:val="00CE68FB"/>
    <w:rsid w:val="00CE7B4C"/>
    <w:rsid w:val="00CF1854"/>
    <w:rsid w:val="00CF40AD"/>
    <w:rsid w:val="00CF43DD"/>
    <w:rsid w:val="00D000B3"/>
    <w:rsid w:val="00D01AE2"/>
    <w:rsid w:val="00D029EE"/>
    <w:rsid w:val="00D048D0"/>
    <w:rsid w:val="00D06789"/>
    <w:rsid w:val="00D1147B"/>
    <w:rsid w:val="00D12CEB"/>
    <w:rsid w:val="00D143FD"/>
    <w:rsid w:val="00D16CBB"/>
    <w:rsid w:val="00D1702C"/>
    <w:rsid w:val="00D17EEC"/>
    <w:rsid w:val="00D2224B"/>
    <w:rsid w:val="00D22768"/>
    <w:rsid w:val="00D2308E"/>
    <w:rsid w:val="00D26B64"/>
    <w:rsid w:val="00D26C07"/>
    <w:rsid w:val="00D272CA"/>
    <w:rsid w:val="00D34071"/>
    <w:rsid w:val="00D351D8"/>
    <w:rsid w:val="00D419CA"/>
    <w:rsid w:val="00D44EC1"/>
    <w:rsid w:val="00D461D5"/>
    <w:rsid w:val="00D4684C"/>
    <w:rsid w:val="00D477AD"/>
    <w:rsid w:val="00D47C04"/>
    <w:rsid w:val="00D52063"/>
    <w:rsid w:val="00D53C33"/>
    <w:rsid w:val="00D5739F"/>
    <w:rsid w:val="00D60674"/>
    <w:rsid w:val="00D622FD"/>
    <w:rsid w:val="00D62B1A"/>
    <w:rsid w:val="00D6453C"/>
    <w:rsid w:val="00D7405E"/>
    <w:rsid w:val="00D76777"/>
    <w:rsid w:val="00D770DB"/>
    <w:rsid w:val="00D96795"/>
    <w:rsid w:val="00D97884"/>
    <w:rsid w:val="00DA1473"/>
    <w:rsid w:val="00DA514B"/>
    <w:rsid w:val="00DB09E8"/>
    <w:rsid w:val="00DB15B4"/>
    <w:rsid w:val="00DB4F74"/>
    <w:rsid w:val="00DB50E4"/>
    <w:rsid w:val="00DB5251"/>
    <w:rsid w:val="00DC0736"/>
    <w:rsid w:val="00DC0786"/>
    <w:rsid w:val="00DC1A26"/>
    <w:rsid w:val="00DC4511"/>
    <w:rsid w:val="00DD0FBE"/>
    <w:rsid w:val="00DD1DF3"/>
    <w:rsid w:val="00DD4CF6"/>
    <w:rsid w:val="00DE15C7"/>
    <w:rsid w:val="00DE22A9"/>
    <w:rsid w:val="00DE4D5D"/>
    <w:rsid w:val="00DE5476"/>
    <w:rsid w:val="00DE57FC"/>
    <w:rsid w:val="00DE5B2E"/>
    <w:rsid w:val="00DF2031"/>
    <w:rsid w:val="00DF4970"/>
    <w:rsid w:val="00E00206"/>
    <w:rsid w:val="00E02055"/>
    <w:rsid w:val="00E10C54"/>
    <w:rsid w:val="00E114E8"/>
    <w:rsid w:val="00E11D3D"/>
    <w:rsid w:val="00E122FD"/>
    <w:rsid w:val="00E12960"/>
    <w:rsid w:val="00E14AD6"/>
    <w:rsid w:val="00E14E6F"/>
    <w:rsid w:val="00E16EF3"/>
    <w:rsid w:val="00E2044D"/>
    <w:rsid w:val="00E213D1"/>
    <w:rsid w:val="00E240F5"/>
    <w:rsid w:val="00E24C88"/>
    <w:rsid w:val="00E25A5F"/>
    <w:rsid w:val="00E272EC"/>
    <w:rsid w:val="00E276D2"/>
    <w:rsid w:val="00E27BA6"/>
    <w:rsid w:val="00E315CE"/>
    <w:rsid w:val="00E40640"/>
    <w:rsid w:val="00E4318D"/>
    <w:rsid w:val="00E47E3A"/>
    <w:rsid w:val="00E51C47"/>
    <w:rsid w:val="00E628C4"/>
    <w:rsid w:val="00E62A37"/>
    <w:rsid w:val="00E63A3F"/>
    <w:rsid w:val="00E64ABA"/>
    <w:rsid w:val="00E64E35"/>
    <w:rsid w:val="00E654E3"/>
    <w:rsid w:val="00E6583C"/>
    <w:rsid w:val="00E701D4"/>
    <w:rsid w:val="00E7450D"/>
    <w:rsid w:val="00E831B7"/>
    <w:rsid w:val="00E84109"/>
    <w:rsid w:val="00E84EF4"/>
    <w:rsid w:val="00E86DFB"/>
    <w:rsid w:val="00E9043A"/>
    <w:rsid w:val="00E92651"/>
    <w:rsid w:val="00EA02B2"/>
    <w:rsid w:val="00EA418E"/>
    <w:rsid w:val="00EA522C"/>
    <w:rsid w:val="00EB27B3"/>
    <w:rsid w:val="00EB551F"/>
    <w:rsid w:val="00EB5B1F"/>
    <w:rsid w:val="00EB72AC"/>
    <w:rsid w:val="00EC088E"/>
    <w:rsid w:val="00EC483C"/>
    <w:rsid w:val="00ED59D7"/>
    <w:rsid w:val="00EE2404"/>
    <w:rsid w:val="00EE4393"/>
    <w:rsid w:val="00EE4977"/>
    <w:rsid w:val="00EF12A1"/>
    <w:rsid w:val="00EF53F4"/>
    <w:rsid w:val="00EF6D18"/>
    <w:rsid w:val="00F0014D"/>
    <w:rsid w:val="00F0056D"/>
    <w:rsid w:val="00F016A8"/>
    <w:rsid w:val="00F05344"/>
    <w:rsid w:val="00F065D0"/>
    <w:rsid w:val="00F06C26"/>
    <w:rsid w:val="00F10583"/>
    <w:rsid w:val="00F16A6A"/>
    <w:rsid w:val="00F16B0A"/>
    <w:rsid w:val="00F17008"/>
    <w:rsid w:val="00F170A0"/>
    <w:rsid w:val="00F22A96"/>
    <w:rsid w:val="00F239BF"/>
    <w:rsid w:val="00F23B4E"/>
    <w:rsid w:val="00F23FDC"/>
    <w:rsid w:val="00F253DA"/>
    <w:rsid w:val="00F26C58"/>
    <w:rsid w:val="00F32E2B"/>
    <w:rsid w:val="00F41C04"/>
    <w:rsid w:val="00F44588"/>
    <w:rsid w:val="00F47C38"/>
    <w:rsid w:val="00F5170D"/>
    <w:rsid w:val="00F52740"/>
    <w:rsid w:val="00F5720B"/>
    <w:rsid w:val="00F605D1"/>
    <w:rsid w:val="00F62646"/>
    <w:rsid w:val="00F62749"/>
    <w:rsid w:val="00F630AE"/>
    <w:rsid w:val="00F6358C"/>
    <w:rsid w:val="00F636F1"/>
    <w:rsid w:val="00F71CC9"/>
    <w:rsid w:val="00F814CB"/>
    <w:rsid w:val="00F83493"/>
    <w:rsid w:val="00F84C15"/>
    <w:rsid w:val="00F9128B"/>
    <w:rsid w:val="00F93927"/>
    <w:rsid w:val="00F96C7E"/>
    <w:rsid w:val="00FA0747"/>
    <w:rsid w:val="00FA0E63"/>
    <w:rsid w:val="00FA0F4C"/>
    <w:rsid w:val="00FA0FE0"/>
    <w:rsid w:val="00FA4805"/>
    <w:rsid w:val="00FA63CB"/>
    <w:rsid w:val="00FB109A"/>
    <w:rsid w:val="00FB10FE"/>
    <w:rsid w:val="00FB2C3D"/>
    <w:rsid w:val="00FB33FC"/>
    <w:rsid w:val="00FB5352"/>
    <w:rsid w:val="00FC0B17"/>
    <w:rsid w:val="00FC2C47"/>
    <w:rsid w:val="00FC3AFC"/>
    <w:rsid w:val="00FC4946"/>
    <w:rsid w:val="00FC659C"/>
    <w:rsid w:val="00FD4364"/>
    <w:rsid w:val="00FD5539"/>
    <w:rsid w:val="00FD5ACB"/>
    <w:rsid w:val="00FD5ED3"/>
    <w:rsid w:val="00FD6CA8"/>
    <w:rsid w:val="00FD7B71"/>
    <w:rsid w:val="00FE50E7"/>
    <w:rsid w:val="00FE77B5"/>
    <w:rsid w:val="00FF154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A6A"/>
    <w:pPr>
      <w:spacing w:after="200" w:line="276" w:lineRule="auto"/>
    </w:pPr>
    <w:rPr>
      <w:sz w:val="22"/>
      <w:szCs w:val="22"/>
      <w:lang w:val="en-US" w:eastAsia="en-US"/>
    </w:rPr>
  </w:style>
  <w:style w:type="paragraph" w:styleId="Heading1">
    <w:name w:val="heading 1"/>
    <w:basedOn w:val="Normal"/>
    <w:next w:val="Normal"/>
    <w:link w:val="Heading1Char"/>
    <w:qFormat/>
    <w:rsid w:val="00E40640"/>
    <w:pPr>
      <w:keepNext/>
      <w:spacing w:before="240" w:after="60"/>
      <w:outlineLvl w:val="0"/>
    </w:pPr>
    <w:rPr>
      <w:rFonts w:ascii="Arial" w:eastAsia="Times New Roman" w:hAnsi="Arial"/>
      <w:b/>
      <w:bCs/>
      <w:kern w:val="32"/>
      <w:sz w:val="32"/>
      <w:szCs w:val="32"/>
    </w:rPr>
  </w:style>
  <w:style w:type="paragraph" w:styleId="Heading2">
    <w:name w:val="heading 2"/>
    <w:basedOn w:val="Normal"/>
    <w:next w:val="Normal"/>
    <w:link w:val="Heading2Char"/>
    <w:uiPriority w:val="9"/>
    <w:semiHidden/>
    <w:unhideWhenUsed/>
    <w:qFormat/>
    <w:rsid w:val="00035D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5A2EA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A2EA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F4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A0F4C"/>
    <w:rPr>
      <w:rFonts w:ascii="Tahoma" w:hAnsi="Tahoma" w:cs="Tahoma"/>
      <w:sz w:val="16"/>
      <w:szCs w:val="16"/>
    </w:rPr>
  </w:style>
  <w:style w:type="paragraph" w:styleId="Header">
    <w:name w:val="header"/>
    <w:basedOn w:val="Normal"/>
    <w:link w:val="HeaderChar"/>
    <w:uiPriority w:val="99"/>
    <w:unhideWhenUsed/>
    <w:rsid w:val="00FA0F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F4C"/>
  </w:style>
  <w:style w:type="paragraph" w:styleId="Footer">
    <w:name w:val="footer"/>
    <w:basedOn w:val="Normal"/>
    <w:link w:val="FooterChar"/>
    <w:uiPriority w:val="99"/>
    <w:unhideWhenUsed/>
    <w:rsid w:val="00FA0F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F4C"/>
  </w:style>
  <w:style w:type="character" w:styleId="PageNumber">
    <w:name w:val="page number"/>
    <w:basedOn w:val="DefaultParagraphFont"/>
    <w:rsid w:val="002161C0"/>
  </w:style>
  <w:style w:type="table" w:customStyle="1" w:styleId="TableGrid1">
    <w:name w:val="Table Grid1"/>
    <w:basedOn w:val="TableNormal"/>
    <w:next w:val="TableGrid"/>
    <w:rsid w:val="00735D0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99"/>
    <w:rsid w:val="00735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DE4D5D"/>
    <w:rPr>
      <w:rFonts w:cs="Times New Roman"/>
      <w:i/>
      <w:iCs/>
    </w:rPr>
  </w:style>
  <w:style w:type="paragraph" w:styleId="ListParagraph">
    <w:name w:val="List Paragraph"/>
    <w:basedOn w:val="Normal"/>
    <w:uiPriority w:val="34"/>
    <w:qFormat/>
    <w:rsid w:val="00DE4D5D"/>
    <w:pPr>
      <w:spacing w:after="160" w:line="259" w:lineRule="auto"/>
      <w:ind w:left="720"/>
      <w:contextualSpacing/>
    </w:pPr>
    <w:rPr>
      <w:kern w:val="2"/>
    </w:rPr>
  </w:style>
  <w:style w:type="numbering" w:customStyle="1" w:styleId="NoList1">
    <w:name w:val="No List1"/>
    <w:next w:val="NoList"/>
    <w:uiPriority w:val="99"/>
    <w:semiHidden/>
    <w:unhideWhenUsed/>
    <w:rsid w:val="00E84EF4"/>
  </w:style>
  <w:style w:type="numbering" w:customStyle="1" w:styleId="NoList2">
    <w:name w:val="No List2"/>
    <w:next w:val="NoList"/>
    <w:uiPriority w:val="99"/>
    <w:semiHidden/>
    <w:unhideWhenUsed/>
    <w:rsid w:val="00773080"/>
  </w:style>
  <w:style w:type="paragraph" w:styleId="NormalWeb">
    <w:name w:val="Normal (Web)"/>
    <w:basedOn w:val="Normal"/>
    <w:uiPriority w:val="99"/>
    <w:semiHidden/>
    <w:unhideWhenUsed/>
    <w:rsid w:val="005A26AC"/>
    <w:pPr>
      <w:spacing w:before="100" w:beforeAutospacing="1" w:after="100" w:afterAutospacing="1" w:line="240" w:lineRule="auto"/>
    </w:pPr>
    <w:rPr>
      <w:rFonts w:ascii="Times New Roman" w:eastAsia="Times New Roman" w:hAnsi="Times New Roman"/>
      <w:sz w:val="24"/>
      <w:szCs w:val="24"/>
      <w:lang w:val="ro-RO" w:eastAsia="ro-RO"/>
    </w:rPr>
  </w:style>
  <w:style w:type="table" w:customStyle="1" w:styleId="TableGrid2">
    <w:name w:val="Table Grid2"/>
    <w:basedOn w:val="TableNormal"/>
    <w:next w:val="TableGrid"/>
    <w:uiPriority w:val="99"/>
    <w:rsid w:val="00846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2A7E"/>
    <w:rPr>
      <w:color w:val="0000FF" w:themeColor="hyperlink"/>
      <w:u w:val="single"/>
    </w:rPr>
  </w:style>
  <w:style w:type="paragraph" w:styleId="BodyTextIndent">
    <w:name w:val="Body Text Indent"/>
    <w:basedOn w:val="Normal"/>
    <w:link w:val="BodyTextIndentChar"/>
    <w:uiPriority w:val="99"/>
    <w:unhideWhenUsed/>
    <w:rsid w:val="00E40640"/>
    <w:pPr>
      <w:spacing w:after="120"/>
      <w:ind w:left="283"/>
    </w:pPr>
  </w:style>
  <w:style w:type="character" w:customStyle="1" w:styleId="BodyTextIndentChar">
    <w:name w:val="Body Text Indent Char"/>
    <w:basedOn w:val="DefaultParagraphFont"/>
    <w:link w:val="BodyTextIndent"/>
    <w:uiPriority w:val="99"/>
    <w:rsid w:val="00E40640"/>
    <w:rPr>
      <w:sz w:val="22"/>
      <w:szCs w:val="22"/>
      <w:lang w:val="en-US" w:eastAsia="en-US"/>
    </w:rPr>
  </w:style>
  <w:style w:type="character" w:customStyle="1" w:styleId="Heading1Char">
    <w:name w:val="Heading 1 Char"/>
    <w:basedOn w:val="DefaultParagraphFont"/>
    <w:link w:val="Heading1"/>
    <w:rsid w:val="00E40640"/>
    <w:rPr>
      <w:rFonts w:ascii="Arial" w:eastAsia="Times New Roman" w:hAnsi="Arial"/>
      <w:b/>
      <w:bCs/>
      <w:kern w:val="32"/>
      <w:sz w:val="32"/>
      <w:szCs w:val="32"/>
      <w:lang w:val="en-US" w:eastAsia="en-US"/>
    </w:rPr>
  </w:style>
  <w:style w:type="paragraph" w:styleId="BodyText">
    <w:name w:val="Body Text"/>
    <w:basedOn w:val="Normal"/>
    <w:link w:val="BodyTextChar"/>
    <w:uiPriority w:val="99"/>
    <w:semiHidden/>
    <w:unhideWhenUsed/>
    <w:rsid w:val="006B40ED"/>
    <w:pPr>
      <w:spacing w:after="120"/>
    </w:pPr>
  </w:style>
  <w:style w:type="character" w:customStyle="1" w:styleId="BodyTextChar">
    <w:name w:val="Body Text Char"/>
    <w:basedOn w:val="DefaultParagraphFont"/>
    <w:link w:val="BodyText"/>
    <w:uiPriority w:val="99"/>
    <w:semiHidden/>
    <w:rsid w:val="006B40ED"/>
    <w:rPr>
      <w:sz w:val="22"/>
      <w:szCs w:val="22"/>
      <w:lang w:val="en-US" w:eastAsia="en-US"/>
    </w:rPr>
  </w:style>
  <w:style w:type="character" w:customStyle="1" w:styleId="Heading5Char">
    <w:name w:val="Heading 5 Char"/>
    <w:basedOn w:val="DefaultParagraphFont"/>
    <w:link w:val="Heading5"/>
    <w:uiPriority w:val="9"/>
    <w:semiHidden/>
    <w:rsid w:val="005A2EA5"/>
    <w:rPr>
      <w:rFonts w:asciiTheme="majorHAnsi" w:eastAsiaTheme="majorEastAsia" w:hAnsiTheme="majorHAnsi" w:cstheme="majorBidi"/>
      <w:color w:val="243F60" w:themeColor="accent1" w:themeShade="7F"/>
      <w:sz w:val="22"/>
      <w:szCs w:val="22"/>
      <w:lang w:val="en-US" w:eastAsia="en-US"/>
    </w:rPr>
  </w:style>
  <w:style w:type="character" w:customStyle="1" w:styleId="Heading6Char">
    <w:name w:val="Heading 6 Char"/>
    <w:basedOn w:val="DefaultParagraphFont"/>
    <w:link w:val="Heading6"/>
    <w:uiPriority w:val="9"/>
    <w:semiHidden/>
    <w:rsid w:val="005A2EA5"/>
    <w:rPr>
      <w:rFonts w:asciiTheme="majorHAnsi" w:eastAsiaTheme="majorEastAsia" w:hAnsiTheme="majorHAnsi" w:cstheme="majorBidi"/>
      <w:i/>
      <w:iCs/>
      <w:color w:val="243F60" w:themeColor="accent1" w:themeShade="7F"/>
      <w:sz w:val="22"/>
      <w:szCs w:val="22"/>
      <w:lang w:val="en-US" w:eastAsia="en-US"/>
    </w:rPr>
  </w:style>
  <w:style w:type="numbering" w:customStyle="1" w:styleId="NoList3">
    <w:name w:val="No List3"/>
    <w:next w:val="NoList"/>
    <w:uiPriority w:val="99"/>
    <w:semiHidden/>
    <w:unhideWhenUsed/>
    <w:rsid w:val="007E0159"/>
  </w:style>
  <w:style w:type="paragraph" w:styleId="NoSpacing">
    <w:name w:val="No Spacing"/>
    <w:uiPriority w:val="99"/>
    <w:qFormat/>
    <w:rsid w:val="007E0159"/>
    <w:rPr>
      <w:sz w:val="22"/>
      <w:szCs w:val="22"/>
      <w:lang w:val="en-US" w:eastAsia="en-US"/>
    </w:rPr>
  </w:style>
  <w:style w:type="paragraph" w:styleId="BodyTextIndent2">
    <w:name w:val="Body Text Indent 2"/>
    <w:basedOn w:val="Normal"/>
    <w:link w:val="BodyTextIndent2Char"/>
    <w:uiPriority w:val="99"/>
    <w:semiHidden/>
    <w:unhideWhenUsed/>
    <w:rsid w:val="00E276D2"/>
    <w:pPr>
      <w:spacing w:after="120" w:line="480" w:lineRule="auto"/>
      <w:ind w:left="283"/>
    </w:pPr>
  </w:style>
  <w:style w:type="character" w:customStyle="1" w:styleId="BodyTextIndent2Char">
    <w:name w:val="Body Text Indent 2 Char"/>
    <w:basedOn w:val="DefaultParagraphFont"/>
    <w:link w:val="BodyTextIndent2"/>
    <w:uiPriority w:val="99"/>
    <w:semiHidden/>
    <w:rsid w:val="00E276D2"/>
    <w:rPr>
      <w:sz w:val="22"/>
      <w:szCs w:val="22"/>
      <w:lang w:val="en-US" w:eastAsia="en-US"/>
    </w:rPr>
  </w:style>
  <w:style w:type="character" w:styleId="HTMLTypewriter">
    <w:name w:val="HTML Typewriter"/>
    <w:basedOn w:val="DefaultParagraphFont"/>
    <w:uiPriority w:val="99"/>
    <w:rsid w:val="00C42381"/>
    <w:rPr>
      <w:rFonts w:ascii="Courier New" w:hAnsi="Courier New" w:cs="Times New Roman"/>
      <w:sz w:val="20"/>
    </w:rPr>
  </w:style>
  <w:style w:type="table" w:customStyle="1" w:styleId="TableGrid3">
    <w:name w:val="Table Grid3"/>
    <w:basedOn w:val="TableNormal"/>
    <w:next w:val="TableGrid"/>
    <w:uiPriority w:val="59"/>
    <w:rsid w:val="00555317"/>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Normal"/>
    <w:rsid w:val="00D143FD"/>
    <w:pP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Default">
    <w:name w:val="Default"/>
    <w:rsid w:val="007522F0"/>
    <w:pPr>
      <w:autoSpaceDE w:val="0"/>
      <w:autoSpaceDN w:val="0"/>
      <w:adjustRightInd w:val="0"/>
    </w:pPr>
    <w:rPr>
      <w:rFonts w:ascii="Times New Roman" w:hAnsi="Times New Roman"/>
      <w:color w:val="000000"/>
      <w:sz w:val="24"/>
      <w:szCs w:val="24"/>
      <w:lang w:val="en-US" w:eastAsia="en-US"/>
    </w:rPr>
  </w:style>
  <w:style w:type="character" w:customStyle="1" w:styleId="Heading2Char">
    <w:name w:val="Heading 2 Char"/>
    <w:basedOn w:val="DefaultParagraphFont"/>
    <w:link w:val="Heading2"/>
    <w:uiPriority w:val="9"/>
    <w:semiHidden/>
    <w:rsid w:val="00035D8F"/>
    <w:rPr>
      <w:rFonts w:asciiTheme="majorHAnsi" w:eastAsiaTheme="majorEastAsia" w:hAnsiTheme="majorHAnsi" w:cstheme="majorBidi"/>
      <w:b/>
      <w:bCs/>
      <w:color w:val="4F81BD" w:themeColor="accent1"/>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A6A"/>
    <w:pPr>
      <w:spacing w:after="200" w:line="276" w:lineRule="auto"/>
    </w:pPr>
    <w:rPr>
      <w:sz w:val="22"/>
      <w:szCs w:val="22"/>
      <w:lang w:val="en-US" w:eastAsia="en-US"/>
    </w:rPr>
  </w:style>
  <w:style w:type="paragraph" w:styleId="Heading1">
    <w:name w:val="heading 1"/>
    <w:basedOn w:val="Normal"/>
    <w:next w:val="Normal"/>
    <w:link w:val="Heading1Char"/>
    <w:qFormat/>
    <w:rsid w:val="00E40640"/>
    <w:pPr>
      <w:keepNext/>
      <w:spacing w:before="240" w:after="60"/>
      <w:outlineLvl w:val="0"/>
    </w:pPr>
    <w:rPr>
      <w:rFonts w:ascii="Arial" w:eastAsia="Times New Roman" w:hAnsi="Arial"/>
      <w:b/>
      <w:bCs/>
      <w:kern w:val="32"/>
      <w:sz w:val="32"/>
      <w:szCs w:val="32"/>
    </w:rPr>
  </w:style>
  <w:style w:type="paragraph" w:styleId="Heading2">
    <w:name w:val="heading 2"/>
    <w:basedOn w:val="Normal"/>
    <w:next w:val="Normal"/>
    <w:link w:val="Heading2Char"/>
    <w:uiPriority w:val="9"/>
    <w:semiHidden/>
    <w:unhideWhenUsed/>
    <w:qFormat/>
    <w:rsid w:val="00035D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5A2EA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A2EA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F4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A0F4C"/>
    <w:rPr>
      <w:rFonts w:ascii="Tahoma" w:hAnsi="Tahoma" w:cs="Tahoma"/>
      <w:sz w:val="16"/>
      <w:szCs w:val="16"/>
    </w:rPr>
  </w:style>
  <w:style w:type="paragraph" w:styleId="Header">
    <w:name w:val="header"/>
    <w:basedOn w:val="Normal"/>
    <w:link w:val="HeaderChar"/>
    <w:uiPriority w:val="99"/>
    <w:unhideWhenUsed/>
    <w:rsid w:val="00FA0F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F4C"/>
  </w:style>
  <w:style w:type="paragraph" w:styleId="Footer">
    <w:name w:val="footer"/>
    <w:basedOn w:val="Normal"/>
    <w:link w:val="FooterChar"/>
    <w:uiPriority w:val="99"/>
    <w:unhideWhenUsed/>
    <w:rsid w:val="00FA0F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F4C"/>
  </w:style>
  <w:style w:type="character" w:styleId="PageNumber">
    <w:name w:val="page number"/>
    <w:basedOn w:val="DefaultParagraphFont"/>
    <w:rsid w:val="002161C0"/>
  </w:style>
  <w:style w:type="table" w:customStyle="1" w:styleId="TableGrid1">
    <w:name w:val="Table Grid1"/>
    <w:basedOn w:val="TableNormal"/>
    <w:next w:val="TableGrid"/>
    <w:rsid w:val="00735D0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99"/>
    <w:rsid w:val="00735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DE4D5D"/>
    <w:rPr>
      <w:rFonts w:cs="Times New Roman"/>
      <w:i/>
      <w:iCs/>
    </w:rPr>
  </w:style>
  <w:style w:type="paragraph" w:styleId="ListParagraph">
    <w:name w:val="List Paragraph"/>
    <w:basedOn w:val="Normal"/>
    <w:uiPriority w:val="34"/>
    <w:qFormat/>
    <w:rsid w:val="00DE4D5D"/>
    <w:pPr>
      <w:spacing w:after="160" w:line="259" w:lineRule="auto"/>
      <w:ind w:left="720"/>
      <w:contextualSpacing/>
    </w:pPr>
    <w:rPr>
      <w:kern w:val="2"/>
    </w:rPr>
  </w:style>
  <w:style w:type="numbering" w:customStyle="1" w:styleId="NoList1">
    <w:name w:val="No List1"/>
    <w:next w:val="NoList"/>
    <w:uiPriority w:val="99"/>
    <w:semiHidden/>
    <w:unhideWhenUsed/>
    <w:rsid w:val="00E84EF4"/>
  </w:style>
  <w:style w:type="numbering" w:customStyle="1" w:styleId="NoList2">
    <w:name w:val="No List2"/>
    <w:next w:val="NoList"/>
    <w:uiPriority w:val="99"/>
    <w:semiHidden/>
    <w:unhideWhenUsed/>
    <w:rsid w:val="00773080"/>
  </w:style>
  <w:style w:type="paragraph" w:styleId="NormalWeb">
    <w:name w:val="Normal (Web)"/>
    <w:basedOn w:val="Normal"/>
    <w:uiPriority w:val="99"/>
    <w:semiHidden/>
    <w:unhideWhenUsed/>
    <w:rsid w:val="005A26AC"/>
    <w:pPr>
      <w:spacing w:before="100" w:beforeAutospacing="1" w:after="100" w:afterAutospacing="1" w:line="240" w:lineRule="auto"/>
    </w:pPr>
    <w:rPr>
      <w:rFonts w:ascii="Times New Roman" w:eastAsia="Times New Roman" w:hAnsi="Times New Roman"/>
      <w:sz w:val="24"/>
      <w:szCs w:val="24"/>
      <w:lang w:val="ro-RO" w:eastAsia="ro-RO"/>
    </w:rPr>
  </w:style>
  <w:style w:type="table" w:customStyle="1" w:styleId="TableGrid2">
    <w:name w:val="Table Grid2"/>
    <w:basedOn w:val="TableNormal"/>
    <w:next w:val="TableGrid"/>
    <w:uiPriority w:val="99"/>
    <w:rsid w:val="00846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2A7E"/>
    <w:rPr>
      <w:color w:val="0000FF" w:themeColor="hyperlink"/>
      <w:u w:val="single"/>
    </w:rPr>
  </w:style>
  <w:style w:type="paragraph" w:styleId="BodyTextIndent">
    <w:name w:val="Body Text Indent"/>
    <w:basedOn w:val="Normal"/>
    <w:link w:val="BodyTextIndentChar"/>
    <w:uiPriority w:val="99"/>
    <w:unhideWhenUsed/>
    <w:rsid w:val="00E40640"/>
    <w:pPr>
      <w:spacing w:after="120"/>
      <w:ind w:left="283"/>
    </w:pPr>
  </w:style>
  <w:style w:type="character" w:customStyle="1" w:styleId="BodyTextIndentChar">
    <w:name w:val="Body Text Indent Char"/>
    <w:basedOn w:val="DefaultParagraphFont"/>
    <w:link w:val="BodyTextIndent"/>
    <w:uiPriority w:val="99"/>
    <w:rsid w:val="00E40640"/>
    <w:rPr>
      <w:sz w:val="22"/>
      <w:szCs w:val="22"/>
      <w:lang w:val="en-US" w:eastAsia="en-US"/>
    </w:rPr>
  </w:style>
  <w:style w:type="character" w:customStyle="1" w:styleId="Heading1Char">
    <w:name w:val="Heading 1 Char"/>
    <w:basedOn w:val="DefaultParagraphFont"/>
    <w:link w:val="Heading1"/>
    <w:rsid w:val="00E40640"/>
    <w:rPr>
      <w:rFonts w:ascii="Arial" w:eastAsia="Times New Roman" w:hAnsi="Arial"/>
      <w:b/>
      <w:bCs/>
      <w:kern w:val="32"/>
      <w:sz w:val="32"/>
      <w:szCs w:val="32"/>
      <w:lang w:val="en-US" w:eastAsia="en-US"/>
    </w:rPr>
  </w:style>
  <w:style w:type="paragraph" w:styleId="BodyText">
    <w:name w:val="Body Text"/>
    <w:basedOn w:val="Normal"/>
    <w:link w:val="BodyTextChar"/>
    <w:uiPriority w:val="99"/>
    <w:semiHidden/>
    <w:unhideWhenUsed/>
    <w:rsid w:val="006B40ED"/>
    <w:pPr>
      <w:spacing w:after="120"/>
    </w:pPr>
  </w:style>
  <w:style w:type="character" w:customStyle="1" w:styleId="BodyTextChar">
    <w:name w:val="Body Text Char"/>
    <w:basedOn w:val="DefaultParagraphFont"/>
    <w:link w:val="BodyText"/>
    <w:uiPriority w:val="99"/>
    <w:semiHidden/>
    <w:rsid w:val="006B40ED"/>
    <w:rPr>
      <w:sz w:val="22"/>
      <w:szCs w:val="22"/>
      <w:lang w:val="en-US" w:eastAsia="en-US"/>
    </w:rPr>
  </w:style>
  <w:style w:type="character" w:customStyle="1" w:styleId="Heading5Char">
    <w:name w:val="Heading 5 Char"/>
    <w:basedOn w:val="DefaultParagraphFont"/>
    <w:link w:val="Heading5"/>
    <w:uiPriority w:val="9"/>
    <w:semiHidden/>
    <w:rsid w:val="005A2EA5"/>
    <w:rPr>
      <w:rFonts w:asciiTheme="majorHAnsi" w:eastAsiaTheme="majorEastAsia" w:hAnsiTheme="majorHAnsi" w:cstheme="majorBidi"/>
      <w:color w:val="243F60" w:themeColor="accent1" w:themeShade="7F"/>
      <w:sz w:val="22"/>
      <w:szCs w:val="22"/>
      <w:lang w:val="en-US" w:eastAsia="en-US"/>
    </w:rPr>
  </w:style>
  <w:style w:type="character" w:customStyle="1" w:styleId="Heading6Char">
    <w:name w:val="Heading 6 Char"/>
    <w:basedOn w:val="DefaultParagraphFont"/>
    <w:link w:val="Heading6"/>
    <w:uiPriority w:val="9"/>
    <w:semiHidden/>
    <w:rsid w:val="005A2EA5"/>
    <w:rPr>
      <w:rFonts w:asciiTheme="majorHAnsi" w:eastAsiaTheme="majorEastAsia" w:hAnsiTheme="majorHAnsi" w:cstheme="majorBidi"/>
      <w:i/>
      <w:iCs/>
      <w:color w:val="243F60" w:themeColor="accent1" w:themeShade="7F"/>
      <w:sz w:val="22"/>
      <w:szCs w:val="22"/>
      <w:lang w:val="en-US" w:eastAsia="en-US"/>
    </w:rPr>
  </w:style>
  <w:style w:type="numbering" w:customStyle="1" w:styleId="NoList3">
    <w:name w:val="No List3"/>
    <w:next w:val="NoList"/>
    <w:uiPriority w:val="99"/>
    <w:semiHidden/>
    <w:unhideWhenUsed/>
    <w:rsid w:val="007E0159"/>
  </w:style>
  <w:style w:type="paragraph" w:styleId="NoSpacing">
    <w:name w:val="No Spacing"/>
    <w:uiPriority w:val="99"/>
    <w:qFormat/>
    <w:rsid w:val="007E0159"/>
    <w:rPr>
      <w:sz w:val="22"/>
      <w:szCs w:val="22"/>
      <w:lang w:val="en-US" w:eastAsia="en-US"/>
    </w:rPr>
  </w:style>
  <w:style w:type="paragraph" w:styleId="BodyTextIndent2">
    <w:name w:val="Body Text Indent 2"/>
    <w:basedOn w:val="Normal"/>
    <w:link w:val="BodyTextIndent2Char"/>
    <w:uiPriority w:val="99"/>
    <w:semiHidden/>
    <w:unhideWhenUsed/>
    <w:rsid w:val="00E276D2"/>
    <w:pPr>
      <w:spacing w:after="120" w:line="480" w:lineRule="auto"/>
      <w:ind w:left="283"/>
    </w:pPr>
  </w:style>
  <w:style w:type="character" w:customStyle="1" w:styleId="BodyTextIndent2Char">
    <w:name w:val="Body Text Indent 2 Char"/>
    <w:basedOn w:val="DefaultParagraphFont"/>
    <w:link w:val="BodyTextIndent2"/>
    <w:uiPriority w:val="99"/>
    <w:semiHidden/>
    <w:rsid w:val="00E276D2"/>
    <w:rPr>
      <w:sz w:val="22"/>
      <w:szCs w:val="22"/>
      <w:lang w:val="en-US" w:eastAsia="en-US"/>
    </w:rPr>
  </w:style>
  <w:style w:type="character" w:styleId="HTMLTypewriter">
    <w:name w:val="HTML Typewriter"/>
    <w:basedOn w:val="DefaultParagraphFont"/>
    <w:uiPriority w:val="99"/>
    <w:rsid w:val="00C42381"/>
    <w:rPr>
      <w:rFonts w:ascii="Courier New" w:hAnsi="Courier New" w:cs="Times New Roman"/>
      <w:sz w:val="20"/>
    </w:rPr>
  </w:style>
  <w:style w:type="table" w:customStyle="1" w:styleId="TableGrid3">
    <w:name w:val="Table Grid3"/>
    <w:basedOn w:val="TableNormal"/>
    <w:next w:val="TableGrid"/>
    <w:uiPriority w:val="59"/>
    <w:rsid w:val="00555317"/>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Normal"/>
    <w:rsid w:val="00D143FD"/>
    <w:pP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Default">
    <w:name w:val="Default"/>
    <w:rsid w:val="007522F0"/>
    <w:pPr>
      <w:autoSpaceDE w:val="0"/>
      <w:autoSpaceDN w:val="0"/>
      <w:adjustRightInd w:val="0"/>
    </w:pPr>
    <w:rPr>
      <w:rFonts w:ascii="Times New Roman" w:hAnsi="Times New Roman"/>
      <w:color w:val="000000"/>
      <w:sz w:val="24"/>
      <w:szCs w:val="24"/>
      <w:lang w:val="en-US" w:eastAsia="en-US"/>
    </w:rPr>
  </w:style>
  <w:style w:type="character" w:customStyle="1" w:styleId="Heading2Char">
    <w:name w:val="Heading 2 Char"/>
    <w:basedOn w:val="DefaultParagraphFont"/>
    <w:link w:val="Heading2"/>
    <w:uiPriority w:val="9"/>
    <w:semiHidden/>
    <w:rsid w:val="00035D8F"/>
    <w:rPr>
      <w:rFonts w:asciiTheme="majorHAnsi" w:eastAsiaTheme="majorEastAsia" w:hAnsiTheme="majorHAnsi" w:cstheme="majorBidi"/>
      <w:b/>
      <w:bCs/>
      <w:color w:val="4F81BD" w:themeColor="accent1"/>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3341">
      <w:bodyDiv w:val="1"/>
      <w:marLeft w:val="0"/>
      <w:marRight w:val="0"/>
      <w:marTop w:val="0"/>
      <w:marBottom w:val="0"/>
      <w:divBdr>
        <w:top w:val="none" w:sz="0" w:space="0" w:color="auto"/>
        <w:left w:val="none" w:sz="0" w:space="0" w:color="auto"/>
        <w:bottom w:val="none" w:sz="0" w:space="0" w:color="auto"/>
        <w:right w:val="none" w:sz="0" w:space="0" w:color="auto"/>
      </w:divBdr>
    </w:div>
    <w:div w:id="266624927">
      <w:bodyDiv w:val="1"/>
      <w:marLeft w:val="0"/>
      <w:marRight w:val="0"/>
      <w:marTop w:val="0"/>
      <w:marBottom w:val="0"/>
      <w:divBdr>
        <w:top w:val="none" w:sz="0" w:space="0" w:color="auto"/>
        <w:left w:val="none" w:sz="0" w:space="0" w:color="auto"/>
        <w:bottom w:val="none" w:sz="0" w:space="0" w:color="auto"/>
        <w:right w:val="none" w:sz="0" w:space="0" w:color="auto"/>
      </w:divBdr>
      <w:divsChild>
        <w:div w:id="848714215">
          <w:marLeft w:val="0"/>
          <w:marRight w:val="0"/>
          <w:marTop w:val="0"/>
          <w:marBottom w:val="0"/>
          <w:divBdr>
            <w:top w:val="none" w:sz="0" w:space="0" w:color="auto"/>
            <w:left w:val="none" w:sz="0" w:space="0" w:color="auto"/>
            <w:bottom w:val="none" w:sz="0" w:space="0" w:color="auto"/>
            <w:right w:val="none" w:sz="0" w:space="0" w:color="auto"/>
          </w:divBdr>
          <w:divsChild>
            <w:div w:id="1055664696">
              <w:marLeft w:val="0"/>
              <w:marRight w:val="0"/>
              <w:marTop w:val="0"/>
              <w:marBottom w:val="0"/>
              <w:divBdr>
                <w:top w:val="none" w:sz="0" w:space="0" w:color="auto"/>
                <w:left w:val="none" w:sz="0" w:space="0" w:color="auto"/>
                <w:bottom w:val="none" w:sz="0" w:space="0" w:color="auto"/>
                <w:right w:val="none" w:sz="0" w:space="0" w:color="auto"/>
              </w:divBdr>
              <w:divsChild>
                <w:div w:id="5031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484567">
      <w:bodyDiv w:val="1"/>
      <w:marLeft w:val="0"/>
      <w:marRight w:val="0"/>
      <w:marTop w:val="0"/>
      <w:marBottom w:val="0"/>
      <w:divBdr>
        <w:top w:val="none" w:sz="0" w:space="0" w:color="auto"/>
        <w:left w:val="none" w:sz="0" w:space="0" w:color="auto"/>
        <w:bottom w:val="none" w:sz="0" w:space="0" w:color="auto"/>
        <w:right w:val="none" w:sz="0" w:space="0" w:color="auto"/>
      </w:divBdr>
      <w:divsChild>
        <w:div w:id="198050705">
          <w:marLeft w:val="0"/>
          <w:marRight w:val="0"/>
          <w:marTop w:val="0"/>
          <w:marBottom w:val="0"/>
          <w:divBdr>
            <w:top w:val="none" w:sz="0" w:space="0" w:color="auto"/>
            <w:left w:val="none" w:sz="0" w:space="0" w:color="auto"/>
            <w:bottom w:val="none" w:sz="0" w:space="0" w:color="auto"/>
            <w:right w:val="none" w:sz="0" w:space="0" w:color="auto"/>
          </w:divBdr>
        </w:div>
        <w:div w:id="1692417434">
          <w:marLeft w:val="0"/>
          <w:marRight w:val="0"/>
          <w:marTop w:val="0"/>
          <w:marBottom w:val="0"/>
          <w:divBdr>
            <w:top w:val="none" w:sz="0" w:space="0" w:color="auto"/>
            <w:left w:val="none" w:sz="0" w:space="0" w:color="auto"/>
            <w:bottom w:val="none" w:sz="0" w:space="0" w:color="auto"/>
            <w:right w:val="none" w:sz="0" w:space="0" w:color="auto"/>
          </w:divBdr>
        </w:div>
        <w:div w:id="1628201838">
          <w:marLeft w:val="0"/>
          <w:marRight w:val="0"/>
          <w:marTop w:val="0"/>
          <w:marBottom w:val="0"/>
          <w:divBdr>
            <w:top w:val="none" w:sz="0" w:space="0" w:color="auto"/>
            <w:left w:val="none" w:sz="0" w:space="0" w:color="auto"/>
            <w:bottom w:val="none" w:sz="0" w:space="0" w:color="auto"/>
            <w:right w:val="none" w:sz="0" w:space="0" w:color="auto"/>
          </w:divBdr>
        </w:div>
        <w:div w:id="570585340">
          <w:marLeft w:val="0"/>
          <w:marRight w:val="0"/>
          <w:marTop w:val="0"/>
          <w:marBottom w:val="0"/>
          <w:divBdr>
            <w:top w:val="none" w:sz="0" w:space="0" w:color="auto"/>
            <w:left w:val="none" w:sz="0" w:space="0" w:color="auto"/>
            <w:bottom w:val="none" w:sz="0" w:space="0" w:color="auto"/>
            <w:right w:val="none" w:sz="0" w:space="0" w:color="auto"/>
          </w:divBdr>
        </w:div>
        <w:div w:id="723673787">
          <w:marLeft w:val="0"/>
          <w:marRight w:val="0"/>
          <w:marTop w:val="0"/>
          <w:marBottom w:val="0"/>
          <w:divBdr>
            <w:top w:val="none" w:sz="0" w:space="0" w:color="auto"/>
            <w:left w:val="none" w:sz="0" w:space="0" w:color="auto"/>
            <w:bottom w:val="none" w:sz="0" w:space="0" w:color="auto"/>
            <w:right w:val="none" w:sz="0" w:space="0" w:color="auto"/>
          </w:divBdr>
        </w:div>
        <w:div w:id="897859276">
          <w:marLeft w:val="0"/>
          <w:marRight w:val="0"/>
          <w:marTop w:val="0"/>
          <w:marBottom w:val="0"/>
          <w:divBdr>
            <w:top w:val="none" w:sz="0" w:space="0" w:color="auto"/>
            <w:left w:val="none" w:sz="0" w:space="0" w:color="auto"/>
            <w:bottom w:val="none" w:sz="0" w:space="0" w:color="auto"/>
            <w:right w:val="none" w:sz="0" w:space="0" w:color="auto"/>
          </w:divBdr>
        </w:div>
        <w:div w:id="810630501">
          <w:marLeft w:val="0"/>
          <w:marRight w:val="0"/>
          <w:marTop w:val="0"/>
          <w:marBottom w:val="0"/>
          <w:divBdr>
            <w:top w:val="none" w:sz="0" w:space="0" w:color="auto"/>
            <w:left w:val="none" w:sz="0" w:space="0" w:color="auto"/>
            <w:bottom w:val="none" w:sz="0" w:space="0" w:color="auto"/>
            <w:right w:val="none" w:sz="0" w:space="0" w:color="auto"/>
          </w:divBdr>
        </w:div>
        <w:div w:id="1943297691">
          <w:marLeft w:val="0"/>
          <w:marRight w:val="0"/>
          <w:marTop w:val="0"/>
          <w:marBottom w:val="0"/>
          <w:divBdr>
            <w:top w:val="none" w:sz="0" w:space="0" w:color="auto"/>
            <w:left w:val="none" w:sz="0" w:space="0" w:color="auto"/>
            <w:bottom w:val="none" w:sz="0" w:space="0" w:color="auto"/>
            <w:right w:val="none" w:sz="0" w:space="0" w:color="auto"/>
          </w:divBdr>
        </w:div>
      </w:divsChild>
    </w:div>
    <w:div w:id="403913829">
      <w:bodyDiv w:val="1"/>
      <w:marLeft w:val="0"/>
      <w:marRight w:val="0"/>
      <w:marTop w:val="0"/>
      <w:marBottom w:val="0"/>
      <w:divBdr>
        <w:top w:val="none" w:sz="0" w:space="0" w:color="auto"/>
        <w:left w:val="none" w:sz="0" w:space="0" w:color="auto"/>
        <w:bottom w:val="none" w:sz="0" w:space="0" w:color="auto"/>
        <w:right w:val="none" w:sz="0" w:space="0" w:color="auto"/>
      </w:divBdr>
      <w:divsChild>
        <w:div w:id="857691865">
          <w:marLeft w:val="0"/>
          <w:marRight w:val="0"/>
          <w:marTop w:val="0"/>
          <w:marBottom w:val="0"/>
          <w:divBdr>
            <w:top w:val="none" w:sz="0" w:space="0" w:color="auto"/>
            <w:left w:val="none" w:sz="0" w:space="0" w:color="auto"/>
            <w:bottom w:val="none" w:sz="0" w:space="0" w:color="auto"/>
            <w:right w:val="none" w:sz="0" w:space="0" w:color="auto"/>
          </w:divBdr>
        </w:div>
        <w:div w:id="1548295921">
          <w:marLeft w:val="0"/>
          <w:marRight w:val="0"/>
          <w:marTop w:val="0"/>
          <w:marBottom w:val="0"/>
          <w:divBdr>
            <w:top w:val="none" w:sz="0" w:space="0" w:color="auto"/>
            <w:left w:val="none" w:sz="0" w:space="0" w:color="auto"/>
            <w:bottom w:val="none" w:sz="0" w:space="0" w:color="auto"/>
            <w:right w:val="none" w:sz="0" w:space="0" w:color="auto"/>
          </w:divBdr>
        </w:div>
        <w:div w:id="206840031">
          <w:marLeft w:val="0"/>
          <w:marRight w:val="0"/>
          <w:marTop w:val="0"/>
          <w:marBottom w:val="0"/>
          <w:divBdr>
            <w:top w:val="none" w:sz="0" w:space="0" w:color="auto"/>
            <w:left w:val="none" w:sz="0" w:space="0" w:color="auto"/>
            <w:bottom w:val="none" w:sz="0" w:space="0" w:color="auto"/>
            <w:right w:val="none" w:sz="0" w:space="0" w:color="auto"/>
          </w:divBdr>
        </w:div>
        <w:div w:id="284895128">
          <w:marLeft w:val="0"/>
          <w:marRight w:val="0"/>
          <w:marTop w:val="0"/>
          <w:marBottom w:val="0"/>
          <w:divBdr>
            <w:top w:val="none" w:sz="0" w:space="0" w:color="auto"/>
            <w:left w:val="none" w:sz="0" w:space="0" w:color="auto"/>
            <w:bottom w:val="none" w:sz="0" w:space="0" w:color="auto"/>
            <w:right w:val="none" w:sz="0" w:space="0" w:color="auto"/>
          </w:divBdr>
        </w:div>
        <w:div w:id="2143963297">
          <w:marLeft w:val="0"/>
          <w:marRight w:val="0"/>
          <w:marTop w:val="0"/>
          <w:marBottom w:val="0"/>
          <w:divBdr>
            <w:top w:val="none" w:sz="0" w:space="0" w:color="auto"/>
            <w:left w:val="none" w:sz="0" w:space="0" w:color="auto"/>
            <w:bottom w:val="none" w:sz="0" w:space="0" w:color="auto"/>
            <w:right w:val="none" w:sz="0" w:space="0" w:color="auto"/>
          </w:divBdr>
        </w:div>
        <w:div w:id="1611739634">
          <w:marLeft w:val="0"/>
          <w:marRight w:val="0"/>
          <w:marTop w:val="0"/>
          <w:marBottom w:val="0"/>
          <w:divBdr>
            <w:top w:val="none" w:sz="0" w:space="0" w:color="auto"/>
            <w:left w:val="none" w:sz="0" w:space="0" w:color="auto"/>
            <w:bottom w:val="none" w:sz="0" w:space="0" w:color="auto"/>
            <w:right w:val="none" w:sz="0" w:space="0" w:color="auto"/>
          </w:divBdr>
        </w:div>
        <w:div w:id="480660351">
          <w:marLeft w:val="0"/>
          <w:marRight w:val="0"/>
          <w:marTop w:val="0"/>
          <w:marBottom w:val="0"/>
          <w:divBdr>
            <w:top w:val="none" w:sz="0" w:space="0" w:color="auto"/>
            <w:left w:val="none" w:sz="0" w:space="0" w:color="auto"/>
            <w:bottom w:val="none" w:sz="0" w:space="0" w:color="auto"/>
            <w:right w:val="none" w:sz="0" w:space="0" w:color="auto"/>
          </w:divBdr>
        </w:div>
        <w:div w:id="1560088615">
          <w:marLeft w:val="0"/>
          <w:marRight w:val="0"/>
          <w:marTop w:val="0"/>
          <w:marBottom w:val="0"/>
          <w:divBdr>
            <w:top w:val="none" w:sz="0" w:space="0" w:color="auto"/>
            <w:left w:val="none" w:sz="0" w:space="0" w:color="auto"/>
            <w:bottom w:val="none" w:sz="0" w:space="0" w:color="auto"/>
            <w:right w:val="none" w:sz="0" w:space="0" w:color="auto"/>
          </w:divBdr>
        </w:div>
        <w:div w:id="811947153">
          <w:marLeft w:val="0"/>
          <w:marRight w:val="0"/>
          <w:marTop w:val="0"/>
          <w:marBottom w:val="0"/>
          <w:divBdr>
            <w:top w:val="none" w:sz="0" w:space="0" w:color="auto"/>
            <w:left w:val="none" w:sz="0" w:space="0" w:color="auto"/>
            <w:bottom w:val="none" w:sz="0" w:space="0" w:color="auto"/>
            <w:right w:val="none" w:sz="0" w:space="0" w:color="auto"/>
          </w:divBdr>
        </w:div>
        <w:div w:id="1626036393">
          <w:marLeft w:val="0"/>
          <w:marRight w:val="0"/>
          <w:marTop w:val="0"/>
          <w:marBottom w:val="0"/>
          <w:divBdr>
            <w:top w:val="none" w:sz="0" w:space="0" w:color="auto"/>
            <w:left w:val="none" w:sz="0" w:space="0" w:color="auto"/>
            <w:bottom w:val="none" w:sz="0" w:space="0" w:color="auto"/>
            <w:right w:val="none" w:sz="0" w:space="0" w:color="auto"/>
          </w:divBdr>
        </w:div>
        <w:div w:id="1612589585">
          <w:marLeft w:val="0"/>
          <w:marRight w:val="0"/>
          <w:marTop w:val="0"/>
          <w:marBottom w:val="0"/>
          <w:divBdr>
            <w:top w:val="none" w:sz="0" w:space="0" w:color="auto"/>
            <w:left w:val="none" w:sz="0" w:space="0" w:color="auto"/>
            <w:bottom w:val="none" w:sz="0" w:space="0" w:color="auto"/>
            <w:right w:val="none" w:sz="0" w:space="0" w:color="auto"/>
          </w:divBdr>
        </w:div>
        <w:div w:id="1643384636">
          <w:marLeft w:val="0"/>
          <w:marRight w:val="0"/>
          <w:marTop w:val="0"/>
          <w:marBottom w:val="0"/>
          <w:divBdr>
            <w:top w:val="none" w:sz="0" w:space="0" w:color="auto"/>
            <w:left w:val="none" w:sz="0" w:space="0" w:color="auto"/>
            <w:bottom w:val="none" w:sz="0" w:space="0" w:color="auto"/>
            <w:right w:val="none" w:sz="0" w:space="0" w:color="auto"/>
          </w:divBdr>
        </w:div>
        <w:div w:id="2141606837">
          <w:marLeft w:val="0"/>
          <w:marRight w:val="0"/>
          <w:marTop w:val="0"/>
          <w:marBottom w:val="0"/>
          <w:divBdr>
            <w:top w:val="none" w:sz="0" w:space="0" w:color="auto"/>
            <w:left w:val="none" w:sz="0" w:space="0" w:color="auto"/>
            <w:bottom w:val="none" w:sz="0" w:space="0" w:color="auto"/>
            <w:right w:val="none" w:sz="0" w:space="0" w:color="auto"/>
          </w:divBdr>
        </w:div>
        <w:div w:id="1799101215">
          <w:marLeft w:val="0"/>
          <w:marRight w:val="0"/>
          <w:marTop w:val="0"/>
          <w:marBottom w:val="0"/>
          <w:divBdr>
            <w:top w:val="none" w:sz="0" w:space="0" w:color="auto"/>
            <w:left w:val="none" w:sz="0" w:space="0" w:color="auto"/>
            <w:bottom w:val="none" w:sz="0" w:space="0" w:color="auto"/>
            <w:right w:val="none" w:sz="0" w:space="0" w:color="auto"/>
          </w:divBdr>
        </w:div>
        <w:div w:id="239608672">
          <w:marLeft w:val="0"/>
          <w:marRight w:val="0"/>
          <w:marTop w:val="0"/>
          <w:marBottom w:val="0"/>
          <w:divBdr>
            <w:top w:val="none" w:sz="0" w:space="0" w:color="auto"/>
            <w:left w:val="none" w:sz="0" w:space="0" w:color="auto"/>
            <w:bottom w:val="none" w:sz="0" w:space="0" w:color="auto"/>
            <w:right w:val="none" w:sz="0" w:space="0" w:color="auto"/>
          </w:divBdr>
        </w:div>
        <w:div w:id="545873770">
          <w:marLeft w:val="0"/>
          <w:marRight w:val="0"/>
          <w:marTop w:val="0"/>
          <w:marBottom w:val="0"/>
          <w:divBdr>
            <w:top w:val="none" w:sz="0" w:space="0" w:color="auto"/>
            <w:left w:val="none" w:sz="0" w:space="0" w:color="auto"/>
            <w:bottom w:val="none" w:sz="0" w:space="0" w:color="auto"/>
            <w:right w:val="none" w:sz="0" w:space="0" w:color="auto"/>
          </w:divBdr>
        </w:div>
        <w:div w:id="2010056009">
          <w:marLeft w:val="0"/>
          <w:marRight w:val="0"/>
          <w:marTop w:val="0"/>
          <w:marBottom w:val="0"/>
          <w:divBdr>
            <w:top w:val="none" w:sz="0" w:space="0" w:color="auto"/>
            <w:left w:val="none" w:sz="0" w:space="0" w:color="auto"/>
            <w:bottom w:val="none" w:sz="0" w:space="0" w:color="auto"/>
            <w:right w:val="none" w:sz="0" w:space="0" w:color="auto"/>
          </w:divBdr>
        </w:div>
        <w:div w:id="1199857140">
          <w:marLeft w:val="0"/>
          <w:marRight w:val="0"/>
          <w:marTop w:val="0"/>
          <w:marBottom w:val="0"/>
          <w:divBdr>
            <w:top w:val="none" w:sz="0" w:space="0" w:color="auto"/>
            <w:left w:val="none" w:sz="0" w:space="0" w:color="auto"/>
            <w:bottom w:val="none" w:sz="0" w:space="0" w:color="auto"/>
            <w:right w:val="none" w:sz="0" w:space="0" w:color="auto"/>
          </w:divBdr>
        </w:div>
        <w:div w:id="177279255">
          <w:marLeft w:val="0"/>
          <w:marRight w:val="0"/>
          <w:marTop w:val="0"/>
          <w:marBottom w:val="0"/>
          <w:divBdr>
            <w:top w:val="none" w:sz="0" w:space="0" w:color="auto"/>
            <w:left w:val="none" w:sz="0" w:space="0" w:color="auto"/>
            <w:bottom w:val="none" w:sz="0" w:space="0" w:color="auto"/>
            <w:right w:val="none" w:sz="0" w:space="0" w:color="auto"/>
          </w:divBdr>
        </w:div>
        <w:div w:id="753356831">
          <w:marLeft w:val="0"/>
          <w:marRight w:val="0"/>
          <w:marTop w:val="0"/>
          <w:marBottom w:val="0"/>
          <w:divBdr>
            <w:top w:val="none" w:sz="0" w:space="0" w:color="auto"/>
            <w:left w:val="none" w:sz="0" w:space="0" w:color="auto"/>
            <w:bottom w:val="none" w:sz="0" w:space="0" w:color="auto"/>
            <w:right w:val="none" w:sz="0" w:space="0" w:color="auto"/>
          </w:divBdr>
        </w:div>
        <w:div w:id="1126700160">
          <w:marLeft w:val="0"/>
          <w:marRight w:val="0"/>
          <w:marTop w:val="0"/>
          <w:marBottom w:val="0"/>
          <w:divBdr>
            <w:top w:val="none" w:sz="0" w:space="0" w:color="auto"/>
            <w:left w:val="none" w:sz="0" w:space="0" w:color="auto"/>
            <w:bottom w:val="none" w:sz="0" w:space="0" w:color="auto"/>
            <w:right w:val="none" w:sz="0" w:space="0" w:color="auto"/>
          </w:divBdr>
        </w:div>
        <w:div w:id="1988120021">
          <w:marLeft w:val="0"/>
          <w:marRight w:val="0"/>
          <w:marTop w:val="0"/>
          <w:marBottom w:val="0"/>
          <w:divBdr>
            <w:top w:val="none" w:sz="0" w:space="0" w:color="auto"/>
            <w:left w:val="none" w:sz="0" w:space="0" w:color="auto"/>
            <w:bottom w:val="none" w:sz="0" w:space="0" w:color="auto"/>
            <w:right w:val="none" w:sz="0" w:space="0" w:color="auto"/>
          </w:divBdr>
        </w:div>
        <w:div w:id="2130737082">
          <w:marLeft w:val="0"/>
          <w:marRight w:val="0"/>
          <w:marTop w:val="0"/>
          <w:marBottom w:val="0"/>
          <w:divBdr>
            <w:top w:val="none" w:sz="0" w:space="0" w:color="auto"/>
            <w:left w:val="none" w:sz="0" w:space="0" w:color="auto"/>
            <w:bottom w:val="none" w:sz="0" w:space="0" w:color="auto"/>
            <w:right w:val="none" w:sz="0" w:space="0" w:color="auto"/>
          </w:divBdr>
        </w:div>
        <w:div w:id="1142500231">
          <w:marLeft w:val="0"/>
          <w:marRight w:val="0"/>
          <w:marTop w:val="0"/>
          <w:marBottom w:val="0"/>
          <w:divBdr>
            <w:top w:val="none" w:sz="0" w:space="0" w:color="auto"/>
            <w:left w:val="none" w:sz="0" w:space="0" w:color="auto"/>
            <w:bottom w:val="none" w:sz="0" w:space="0" w:color="auto"/>
            <w:right w:val="none" w:sz="0" w:space="0" w:color="auto"/>
          </w:divBdr>
        </w:div>
        <w:div w:id="1804885638">
          <w:marLeft w:val="0"/>
          <w:marRight w:val="0"/>
          <w:marTop w:val="0"/>
          <w:marBottom w:val="0"/>
          <w:divBdr>
            <w:top w:val="none" w:sz="0" w:space="0" w:color="auto"/>
            <w:left w:val="none" w:sz="0" w:space="0" w:color="auto"/>
            <w:bottom w:val="none" w:sz="0" w:space="0" w:color="auto"/>
            <w:right w:val="none" w:sz="0" w:space="0" w:color="auto"/>
          </w:divBdr>
        </w:div>
        <w:div w:id="1310355231">
          <w:marLeft w:val="0"/>
          <w:marRight w:val="0"/>
          <w:marTop w:val="0"/>
          <w:marBottom w:val="0"/>
          <w:divBdr>
            <w:top w:val="none" w:sz="0" w:space="0" w:color="auto"/>
            <w:left w:val="none" w:sz="0" w:space="0" w:color="auto"/>
            <w:bottom w:val="none" w:sz="0" w:space="0" w:color="auto"/>
            <w:right w:val="none" w:sz="0" w:space="0" w:color="auto"/>
          </w:divBdr>
        </w:div>
        <w:div w:id="403651760">
          <w:marLeft w:val="0"/>
          <w:marRight w:val="0"/>
          <w:marTop w:val="0"/>
          <w:marBottom w:val="0"/>
          <w:divBdr>
            <w:top w:val="none" w:sz="0" w:space="0" w:color="auto"/>
            <w:left w:val="none" w:sz="0" w:space="0" w:color="auto"/>
            <w:bottom w:val="none" w:sz="0" w:space="0" w:color="auto"/>
            <w:right w:val="none" w:sz="0" w:space="0" w:color="auto"/>
          </w:divBdr>
        </w:div>
        <w:div w:id="1275164129">
          <w:marLeft w:val="0"/>
          <w:marRight w:val="0"/>
          <w:marTop w:val="0"/>
          <w:marBottom w:val="0"/>
          <w:divBdr>
            <w:top w:val="none" w:sz="0" w:space="0" w:color="auto"/>
            <w:left w:val="none" w:sz="0" w:space="0" w:color="auto"/>
            <w:bottom w:val="none" w:sz="0" w:space="0" w:color="auto"/>
            <w:right w:val="none" w:sz="0" w:space="0" w:color="auto"/>
          </w:divBdr>
        </w:div>
        <w:div w:id="1379402723">
          <w:marLeft w:val="0"/>
          <w:marRight w:val="0"/>
          <w:marTop w:val="0"/>
          <w:marBottom w:val="0"/>
          <w:divBdr>
            <w:top w:val="none" w:sz="0" w:space="0" w:color="auto"/>
            <w:left w:val="none" w:sz="0" w:space="0" w:color="auto"/>
            <w:bottom w:val="none" w:sz="0" w:space="0" w:color="auto"/>
            <w:right w:val="none" w:sz="0" w:space="0" w:color="auto"/>
          </w:divBdr>
        </w:div>
      </w:divsChild>
    </w:div>
    <w:div w:id="634800523">
      <w:bodyDiv w:val="1"/>
      <w:marLeft w:val="0"/>
      <w:marRight w:val="0"/>
      <w:marTop w:val="0"/>
      <w:marBottom w:val="0"/>
      <w:divBdr>
        <w:top w:val="none" w:sz="0" w:space="0" w:color="auto"/>
        <w:left w:val="none" w:sz="0" w:space="0" w:color="auto"/>
        <w:bottom w:val="none" w:sz="0" w:space="0" w:color="auto"/>
        <w:right w:val="none" w:sz="0" w:space="0" w:color="auto"/>
      </w:divBdr>
    </w:div>
    <w:div w:id="640617934">
      <w:bodyDiv w:val="1"/>
      <w:marLeft w:val="0"/>
      <w:marRight w:val="0"/>
      <w:marTop w:val="0"/>
      <w:marBottom w:val="0"/>
      <w:divBdr>
        <w:top w:val="none" w:sz="0" w:space="0" w:color="auto"/>
        <w:left w:val="none" w:sz="0" w:space="0" w:color="auto"/>
        <w:bottom w:val="none" w:sz="0" w:space="0" w:color="auto"/>
        <w:right w:val="none" w:sz="0" w:space="0" w:color="auto"/>
      </w:divBdr>
    </w:div>
    <w:div w:id="723454382">
      <w:bodyDiv w:val="1"/>
      <w:marLeft w:val="0"/>
      <w:marRight w:val="0"/>
      <w:marTop w:val="0"/>
      <w:marBottom w:val="0"/>
      <w:divBdr>
        <w:top w:val="none" w:sz="0" w:space="0" w:color="auto"/>
        <w:left w:val="none" w:sz="0" w:space="0" w:color="auto"/>
        <w:bottom w:val="none" w:sz="0" w:space="0" w:color="auto"/>
        <w:right w:val="none" w:sz="0" w:space="0" w:color="auto"/>
      </w:divBdr>
      <w:divsChild>
        <w:div w:id="862940579">
          <w:marLeft w:val="0"/>
          <w:marRight w:val="0"/>
          <w:marTop w:val="0"/>
          <w:marBottom w:val="0"/>
          <w:divBdr>
            <w:top w:val="none" w:sz="0" w:space="0" w:color="auto"/>
            <w:left w:val="none" w:sz="0" w:space="0" w:color="auto"/>
            <w:bottom w:val="none" w:sz="0" w:space="0" w:color="auto"/>
            <w:right w:val="none" w:sz="0" w:space="0" w:color="auto"/>
          </w:divBdr>
        </w:div>
        <w:div w:id="537553368">
          <w:marLeft w:val="0"/>
          <w:marRight w:val="0"/>
          <w:marTop w:val="0"/>
          <w:marBottom w:val="0"/>
          <w:divBdr>
            <w:top w:val="none" w:sz="0" w:space="0" w:color="auto"/>
            <w:left w:val="none" w:sz="0" w:space="0" w:color="auto"/>
            <w:bottom w:val="none" w:sz="0" w:space="0" w:color="auto"/>
            <w:right w:val="none" w:sz="0" w:space="0" w:color="auto"/>
          </w:divBdr>
        </w:div>
      </w:divsChild>
    </w:div>
    <w:div w:id="727345535">
      <w:bodyDiv w:val="1"/>
      <w:marLeft w:val="0"/>
      <w:marRight w:val="0"/>
      <w:marTop w:val="0"/>
      <w:marBottom w:val="0"/>
      <w:divBdr>
        <w:top w:val="none" w:sz="0" w:space="0" w:color="auto"/>
        <w:left w:val="none" w:sz="0" w:space="0" w:color="auto"/>
        <w:bottom w:val="none" w:sz="0" w:space="0" w:color="auto"/>
        <w:right w:val="none" w:sz="0" w:space="0" w:color="auto"/>
      </w:divBdr>
      <w:divsChild>
        <w:div w:id="1004163630">
          <w:marLeft w:val="0"/>
          <w:marRight w:val="0"/>
          <w:marTop w:val="0"/>
          <w:marBottom w:val="0"/>
          <w:divBdr>
            <w:top w:val="none" w:sz="0" w:space="0" w:color="auto"/>
            <w:left w:val="none" w:sz="0" w:space="0" w:color="auto"/>
            <w:bottom w:val="none" w:sz="0" w:space="0" w:color="auto"/>
            <w:right w:val="none" w:sz="0" w:space="0" w:color="auto"/>
          </w:divBdr>
        </w:div>
        <w:div w:id="1276985811">
          <w:marLeft w:val="0"/>
          <w:marRight w:val="0"/>
          <w:marTop w:val="0"/>
          <w:marBottom w:val="0"/>
          <w:divBdr>
            <w:top w:val="none" w:sz="0" w:space="0" w:color="auto"/>
            <w:left w:val="none" w:sz="0" w:space="0" w:color="auto"/>
            <w:bottom w:val="none" w:sz="0" w:space="0" w:color="auto"/>
            <w:right w:val="none" w:sz="0" w:space="0" w:color="auto"/>
          </w:divBdr>
        </w:div>
        <w:div w:id="1569417630">
          <w:marLeft w:val="0"/>
          <w:marRight w:val="0"/>
          <w:marTop w:val="0"/>
          <w:marBottom w:val="0"/>
          <w:divBdr>
            <w:top w:val="none" w:sz="0" w:space="0" w:color="auto"/>
            <w:left w:val="none" w:sz="0" w:space="0" w:color="auto"/>
            <w:bottom w:val="none" w:sz="0" w:space="0" w:color="auto"/>
            <w:right w:val="none" w:sz="0" w:space="0" w:color="auto"/>
          </w:divBdr>
        </w:div>
        <w:div w:id="211507206">
          <w:marLeft w:val="0"/>
          <w:marRight w:val="0"/>
          <w:marTop w:val="0"/>
          <w:marBottom w:val="0"/>
          <w:divBdr>
            <w:top w:val="none" w:sz="0" w:space="0" w:color="auto"/>
            <w:left w:val="none" w:sz="0" w:space="0" w:color="auto"/>
            <w:bottom w:val="none" w:sz="0" w:space="0" w:color="auto"/>
            <w:right w:val="none" w:sz="0" w:space="0" w:color="auto"/>
          </w:divBdr>
        </w:div>
        <w:div w:id="1847018775">
          <w:marLeft w:val="0"/>
          <w:marRight w:val="0"/>
          <w:marTop w:val="0"/>
          <w:marBottom w:val="0"/>
          <w:divBdr>
            <w:top w:val="none" w:sz="0" w:space="0" w:color="auto"/>
            <w:left w:val="none" w:sz="0" w:space="0" w:color="auto"/>
            <w:bottom w:val="none" w:sz="0" w:space="0" w:color="auto"/>
            <w:right w:val="none" w:sz="0" w:space="0" w:color="auto"/>
          </w:divBdr>
        </w:div>
        <w:div w:id="716930492">
          <w:marLeft w:val="0"/>
          <w:marRight w:val="0"/>
          <w:marTop w:val="0"/>
          <w:marBottom w:val="0"/>
          <w:divBdr>
            <w:top w:val="none" w:sz="0" w:space="0" w:color="auto"/>
            <w:left w:val="none" w:sz="0" w:space="0" w:color="auto"/>
            <w:bottom w:val="none" w:sz="0" w:space="0" w:color="auto"/>
            <w:right w:val="none" w:sz="0" w:space="0" w:color="auto"/>
          </w:divBdr>
        </w:div>
        <w:div w:id="1225605920">
          <w:marLeft w:val="0"/>
          <w:marRight w:val="0"/>
          <w:marTop w:val="0"/>
          <w:marBottom w:val="0"/>
          <w:divBdr>
            <w:top w:val="none" w:sz="0" w:space="0" w:color="auto"/>
            <w:left w:val="none" w:sz="0" w:space="0" w:color="auto"/>
            <w:bottom w:val="none" w:sz="0" w:space="0" w:color="auto"/>
            <w:right w:val="none" w:sz="0" w:space="0" w:color="auto"/>
          </w:divBdr>
        </w:div>
        <w:div w:id="869607356">
          <w:marLeft w:val="0"/>
          <w:marRight w:val="0"/>
          <w:marTop w:val="0"/>
          <w:marBottom w:val="0"/>
          <w:divBdr>
            <w:top w:val="none" w:sz="0" w:space="0" w:color="auto"/>
            <w:left w:val="none" w:sz="0" w:space="0" w:color="auto"/>
            <w:bottom w:val="none" w:sz="0" w:space="0" w:color="auto"/>
            <w:right w:val="none" w:sz="0" w:space="0" w:color="auto"/>
          </w:divBdr>
        </w:div>
        <w:div w:id="1636909892">
          <w:marLeft w:val="0"/>
          <w:marRight w:val="0"/>
          <w:marTop w:val="0"/>
          <w:marBottom w:val="0"/>
          <w:divBdr>
            <w:top w:val="none" w:sz="0" w:space="0" w:color="auto"/>
            <w:left w:val="none" w:sz="0" w:space="0" w:color="auto"/>
            <w:bottom w:val="none" w:sz="0" w:space="0" w:color="auto"/>
            <w:right w:val="none" w:sz="0" w:space="0" w:color="auto"/>
          </w:divBdr>
        </w:div>
        <w:div w:id="377123464">
          <w:marLeft w:val="0"/>
          <w:marRight w:val="0"/>
          <w:marTop w:val="0"/>
          <w:marBottom w:val="0"/>
          <w:divBdr>
            <w:top w:val="none" w:sz="0" w:space="0" w:color="auto"/>
            <w:left w:val="none" w:sz="0" w:space="0" w:color="auto"/>
            <w:bottom w:val="none" w:sz="0" w:space="0" w:color="auto"/>
            <w:right w:val="none" w:sz="0" w:space="0" w:color="auto"/>
          </w:divBdr>
        </w:div>
        <w:div w:id="66417201">
          <w:marLeft w:val="0"/>
          <w:marRight w:val="0"/>
          <w:marTop w:val="0"/>
          <w:marBottom w:val="0"/>
          <w:divBdr>
            <w:top w:val="none" w:sz="0" w:space="0" w:color="auto"/>
            <w:left w:val="none" w:sz="0" w:space="0" w:color="auto"/>
            <w:bottom w:val="none" w:sz="0" w:space="0" w:color="auto"/>
            <w:right w:val="none" w:sz="0" w:space="0" w:color="auto"/>
          </w:divBdr>
        </w:div>
        <w:div w:id="1789540579">
          <w:marLeft w:val="0"/>
          <w:marRight w:val="0"/>
          <w:marTop w:val="0"/>
          <w:marBottom w:val="0"/>
          <w:divBdr>
            <w:top w:val="none" w:sz="0" w:space="0" w:color="auto"/>
            <w:left w:val="none" w:sz="0" w:space="0" w:color="auto"/>
            <w:bottom w:val="none" w:sz="0" w:space="0" w:color="auto"/>
            <w:right w:val="none" w:sz="0" w:space="0" w:color="auto"/>
          </w:divBdr>
        </w:div>
        <w:div w:id="1738551275">
          <w:marLeft w:val="0"/>
          <w:marRight w:val="0"/>
          <w:marTop w:val="0"/>
          <w:marBottom w:val="0"/>
          <w:divBdr>
            <w:top w:val="none" w:sz="0" w:space="0" w:color="auto"/>
            <w:left w:val="none" w:sz="0" w:space="0" w:color="auto"/>
            <w:bottom w:val="none" w:sz="0" w:space="0" w:color="auto"/>
            <w:right w:val="none" w:sz="0" w:space="0" w:color="auto"/>
          </w:divBdr>
        </w:div>
        <w:div w:id="1662192564">
          <w:marLeft w:val="0"/>
          <w:marRight w:val="0"/>
          <w:marTop w:val="0"/>
          <w:marBottom w:val="0"/>
          <w:divBdr>
            <w:top w:val="none" w:sz="0" w:space="0" w:color="auto"/>
            <w:left w:val="none" w:sz="0" w:space="0" w:color="auto"/>
            <w:bottom w:val="none" w:sz="0" w:space="0" w:color="auto"/>
            <w:right w:val="none" w:sz="0" w:space="0" w:color="auto"/>
          </w:divBdr>
        </w:div>
        <w:div w:id="2047362752">
          <w:marLeft w:val="0"/>
          <w:marRight w:val="0"/>
          <w:marTop w:val="0"/>
          <w:marBottom w:val="0"/>
          <w:divBdr>
            <w:top w:val="none" w:sz="0" w:space="0" w:color="auto"/>
            <w:left w:val="none" w:sz="0" w:space="0" w:color="auto"/>
            <w:bottom w:val="none" w:sz="0" w:space="0" w:color="auto"/>
            <w:right w:val="none" w:sz="0" w:space="0" w:color="auto"/>
          </w:divBdr>
        </w:div>
        <w:div w:id="1381248808">
          <w:marLeft w:val="0"/>
          <w:marRight w:val="0"/>
          <w:marTop w:val="0"/>
          <w:marBottom w:val="0"/>
          <w:divBdr>
            <w:top w:val="none" w:sz="0" w:space="0" w:color="auto"/>
            <w:left w:val="none" w:sz="0" w:space="0" w:color="auto"/>
            <w:bottom w:val="none" w:sz="0" w:space="0" w:color="auto"/>
            <w:right w:val="none" w:sz="0" w:space="0" w:color="auto"/>
          </w:divBdr>
        </w:div>
      </w:divsChild>
    </w:div>
    <w:div w:id="759716515">
      <w:bodyDiv w:val="1"/>
      <w:marLeft w:val="0"/>
      <w:marRight w:val="0"/>
      <w:marTop w:val="0"/>
      <w:marBottom w:val="0"/>
      <w:divBdr>
        <w:top w:val="none" w:sz="0" w:space="0" w:color="auto"/>
        <w:left w:val="none" w:sz="0" w:space="0" w:color="auto"/>
        <w:bottom w:val="none" w:sz="0" w:space="0" w:color="auto"/>
        <w:right w:val="none" w:sz="0" w:space="0" w:color="auto"/>
      </w:divBdr>
      <w:divsChild>
        <w:div w:id="189270416">
          <w:marLeft w:val="0"/>
          <w:marRight w:val="0"/>
          <w:marTop w:val="0"/>
          <w:marBottom w:val="0"/>
          <w:divBdr>
            <w:top w:val="none" w:sz="0" w:space="0" w:color="auto"/>
            <w:left w:val="none" w:sz="0" w:space="0" w:color="auto"/>
            <w:bottom w:val="none" w:sz="0" w:space="0" w:color="auto"/>
            <w:right w:val="none" w:sz="0" w:space="0" w:color="auto"/>
          </w:divBdr>
        </w:div>
        <w:div w:id="1690061622">
          <w:marLeft w:val="0"/>
          <w:marRight w:val="0"/>
          <w:marTop w:val="0"/>
          <w:marBottom w:val="0"/>
          <w:divBdr>
            <w:top w:val="none" w:sz="0" w:space="0" w:color="auto"/>
            <w:left w:val="none" w:sz="0" w:space="0" w:color="auto"/>
            <w:bottom w:val="none" w:sz="0" w:space="0" w:color="auto"/>
            <w:right w:val="none" w:sz="0" w:space="0" w:color="auto"/>
          </w:divBdr>
        </w:div>
        <w:div w:id="1853376156">
          <w:marLeft w:val="0"/>
          <w:marRight w:val="0"/>
          <w:marTop w:val="0"/>
          <w:marBottom w:val="0"/>
          <w:divBdr>
            <w:top w:val="none" w:sz="0" w:space="0" w:color="auto"/>
            <w:left w:val="none" w:sz="0" w:space="0" w:color="auto"/>
            <w:bottom w:val="none" w:sz="0" w:space="0" w:color="auto"/>
            <w:right w:val="none" w:sz="0" w:space="0" w:color="auto"/>
          </w:divBdr>
        </w:div>
        <w:div w:id="1834878179">
          <w:marLeft w:val="0"/>
          <w:marRight w:val="0"/>
          <w:marTop w:val="0"/>
          <w:marBottom w:val="0"/>
          <w:divBdr>
            <w:top w:val="none" w:sz="0" w:space="0" w:color="auto"/>
            <w:left w:val="none" w:sz="0" w:space="0" w:color="auto"/>
            <w:bottom w:val="none" w:sz="0" w:space="0" w:color="auto"/>
            <w:right w:val="none" w:sz="0" w:space="0" w:color="auto"/>
          </w:divBdr>
        </w:div>
        <w:div w:id="82146574">
          <w:marLeft w:val="0"/>
          <w:marRight w:val="0"/>
          <w:marTop w:val="0"/>
          <w:marBottom w:val="0"/>
          <w:divBdr>
            <w:top w:val="none" w:sz="0" w:space="0" w:color="auto"/>
            <w:left w:val="none" w:sz="0" w:space="0" w:color="auto"/>
            <w:bottom w:val="none" w:sz="0" w:space="0" w:color="auto"/>
            <w:right w:val="none" w:sz="0" w:space="0" w:color="auto"/>
          </w:divBdr>
        </w:div>
        <w:div w:id="1262756678">
          <w:marLeft w:val="0"/>
          <w:marRight w:val="0"/>
          <w:marTop w:val="0"/>
          <w:marBottom w:val="0"/>
          <w:divBdr>
            <w:top w:val="none" w:sz="0" w:space="0" w:color="auto"/>
            <w:left w:val="none" w:sz="0" w:space="0" w:color="auto"/>
            <w:bottom w:val="none" w:sz="0" w:space="0" w:color="auto"/>
            <w:right w:val="none" w:sz="0" w:space="0" w:color="auto"/>
          </w:divBdr>
        </w:div>
        <w:div w:id="1331179455">
          <w:marLeft w:val="0"/>
          <w:marRight w:val="0"/>
          <w:marTop w:val="0"/>
          <w:marBottom w:val="0"/>
          <w:divBdr>
            <w:top w:val="none" w:sz="0" w:space="0" w:color="auto"/>
            <w:left w:val="none" w:sz="0" w:space="0" w:color="auto"/>
            <w:bottom w:val="none" w:sz="0" w:space="0" w:color="auto"/>
            <w:right w:val="none" w:sz="0" w:space="0" w:color="auto"/>
          </w:divBdr>
        </w:div>
        <w:div w:id="1402406408">
          <w:marLeft w:val="0"/>
          <w:marRight w:val="0"/>
          <w:marTop w:val="0"/>
          <w:marBottom w:val="0"/>
          <w:divBdr>
            <w:top w:val="none" w:sz="0" w:space="0" w:color="auto"/>
            <w:left w:val="none" w:sz="0" w:space="0" w:color="auto"/>
            <w:bottom w:val="none" w:sz="0" w:space="0" w:color="auto"/>
            <w:right w:val="none" w:sz="0" w:space="0" w:color="auto"/>
          </w:divBdr>
        </w:div>
        <w:div w:id="1896158744">
          <w:marLeft w:val="0"/>
          <w:marRight w:val="0"/>
          <w:marTop w:val="0"/>
          <w:marBottom w:val="0"/>
          <w:divBdr>
            <w:top w:val="none" w:sz="0" w:space="0" w:color="auto"/>
            <w:left w:val="none" w:sz="0" w:space="0" w:color="auto"/>
            <w:bottom w:val="none" w:sz="0" w:space="0" w:color="auto"/>
            <w:right w:val="none" w:sz="0" w:space="0" w:color="auto"/>
          </w:divBdr>
        </w:div>
        <w:div w:id="316958180">
          <w:marLeft w:val="0"/>
          <w:marRight w:val="0"/>
          <w:marTop w:val="0"/>
          <w:marBottom w:val="0"/>
          <w:divBdr>
            <w:top w:val="none" w:sz="0" w:space="0" w:color="auto"/>
            <w:left w:val="none" w:sz="0" w:space="0" w:color="auto"/>
            <w:bottom w:val="none" w:sz="0" w:space="0" w:color="auto"/>
            <w:right w:val="none" w:sz="0" w:space="0" w:color="auto"/>
          </w:divBdr>
        </w:div>
        <w:div w:id="2068723210">
          <w:marLeft w:val="0"/>
          <w:marRight w:val="0"/>
          <w:marTop w:val="0"/>
          <w:marBottom w:val="0"/>
          <w:divBdr>
            <w:top w:val="none" w:sz="0" w:space="0" w:color="auto"/>
            <w:left w:val="none" w:sz="0" w:space="0" w:color="auto"/>
            <w:bottom w:val="none" w:sz="0" w:space="0" w:color="auto"/>
            <w:right w:val="none" w:sz="0" w:space="0" w:color="auto"/>
          </w:divBdr>
        </w:div>
        <w:div w:id="710568786">
          <w:marLeft w:val="0"/>
          <w:marRight w:val="0"/>
          <w:marTop w:val="0"/>
          <w:marBottom w:val="0"/>
          <w:divBdr>
            <w:top w:val="none" w:sz="0" w:space="0" w:color="auto"/>
            <w:left w:val="none" w:sz="0" w:space="0" w:color="auto"/>
            <w:bottom w:val="none" w:sz="0" w:space="0" w:color="auto"/>
            <w:right w:val="none" w:sz="0" w:space="0" w:color="auto"/>
          </w:divBdr>
        </w:div>
        <w:div w:id="1459256059">
          <w:marLeft w:val="0"/>
          <w:marRight w:val="0"/>
          <w:marTop w:val="0"/>
          <w:marBottom w:val="0"/>
          <w:divBdr>
            <w:top w:val="none" w:sz="0" w:space="0" w:color="auto"/>
            <w:left w:val="none" w:sz="0" w:space="0" w:color="auto"/>
            <w:bottom w:val="none" w:sz="0" w:space="0" w:color="auto"/>
            <w:right w:val="none" w:sz="0" w:space="0" w:color="auto"/>
          </w:divBdr>
        </w:div>
        <w:div w:id="668867529">
          <w:marLeft w:val="0"/>
          <w:marRight w:val="0"/>
          <w:marTop w:val="0"/>
          <w:marBottom w:val="0"/>
          <w:divBdr>
            <w:top w:val="none" w:sz="0" w:space="0" w:color="auto"/>
            <w:left w:val="none" w:sz="0" w:space="0" w:color="auto"/>
            <w:bottom w:val="none" w:sz="0" w:space="0" w:color="auto"/>
            <w:right w:val="none" w:sz="0" w:space="0" w:color="auto"/>
          </w:divBdr>
        </w:div>
        <w:div w:id="1861161773">
          <w:marLeft w:val="0"/>
          <w:marRight w:val="0"/>
          <w:marTop w:val="0"/>
          <w:marBottom w:val="0"/>
          <w:divBdr>
            <w:top w:val="none" w:sz="0" w:space="0" w:color="auto"/>
            <w:left w:val="none" w:sz="0" w:space="0" w:color="auto"/>
            <w:bottom w:val="none" w:sz="0" w:space="0" w:color="auto"/>
            <w:right w:val="none" w:sz="0" w:space="0" w:color="auto"/>
          </w:divBdr>
        </w:div>
        <w:div w:id="858010653">
          <w:marLeft w:val="0"/>
          <w:marRight w:val="0"/>
          <w:marTop w:val="0"/>
          <w:marBottom w:val="0"/>
          <w:divBdr>
            <w:top w:val="none" w:sz="0" w:space="0" w:color="auto"/>
            <w:left w:val="none" w:sz="0" w:space="0" w:color="auto"/>
            <w:bottom w:val="none" w:sz="0" w:space="0" w:color="auto"/>
            <w:right w:val="none" w:sz="0" w:space="0" w:color="auto"/>
          </w:divBdr>
        </w:div>
        <w:div w:id="1383868010">
          <w:marLeft w:val="0"/>
          <w:marRight w:val="0"/>
          <w:marTop w:val="0"/>
          <w:marBottom w:val="0"/>
          <w:divBdr>
            <w:top w:val="none" w:sz="0" w:space="0" w:color="auto"/>
            <w:left w:val="none" w:sz="0" w:space="0" w:color="auto"/>
            <w:bottom w:val="none" w:sz="0" w:space="0" w:color="auto"/>
            <w:right w:val="none" w:sz="0" w:space="0" w:color="auto"/>
          </w:divBdr>
        </w:div>
        <w:div w:id="1118915109">
          <w:marLeft w:val="0"/>
          <w:marRight w:val="0"/>
          <w:marTop w:val="0"/>
          <w:marBottom w:val="0"/>
          <w:divBdr>
            <w:top w:val="none" w:sz="0" w:space="0" w:color="auto"/>
            <w:left w:val="none" w:sz="0" w:space="0" w:color="auto"/>
            <w:bottom w:val="none" w:sz="0" w:space="0" w:color="auto"/>
            <w:right w:val="none" w:sz="0" w:space="0" w:color="auto"/>
          </w:divBdr>
        </w:div>
        <w:div w:id="314264268">
          <w:marLeft w:val="0"/>
          <w:marRight w:val="0"/>
          <w:marTop w:val="0"/>
          <w:marBottom w:val="0"/>
          <w:divBdr>
            <w:top w:val="none" w:sz="0" w:space="0" w:color="auto"/>
            <w:left w:val="none" w:sz="0" w:space="0" w:color="auto"/>
            <w:bottom w:val="none" w:sz="0" w:space="0" w:color="auto"/>
            <w:right w:val="none" w:sz="0" w:space="0" w:color="auto"/>
          </w:divBdr>
        </w:div>
        <w:div w:id="156459820">
          <w:marLeft w:val="0"/>
          <w:marRight w:val="0"/>
          <w:marTop w:val="0"/>
          <w:marBottom w:val="0"/>
          <w:divBdr>
            <w:top w:val="none" w:sz="0" w:space="0" w:color="auto"/>
            <w:left w:val="none" w:sz="0" w:space="0" w:color="auto"/>
            <w:bottom w:val="none" w:sz="0" w:space="0" w:color="auto"/>
            <w:right w:val="none" w:sz="0" w:space="0" w:color="auto"/>
          </w:divBdr>
        </w:div>
        <w:div w:id="1121222167">
          <w:marLeft w:val="0"/>
          <w:marRight w:val="0"/>
          <w:marTop w:val="0"/>
          <w:marBottom w:val="0"/>
          <w:divBdr>
            <w:top w:val="none" w:sz="0" w:space="0" w:color="auto"/>
            <w:left w:val="none" w:sz="0" w:space="0" w:color="auto"/>
            <w:bottom w:val="none" w:sz="0" w:space="0" w:color="auto"/>
            <w:right w:val="none" w:sz="0" w:space="0" w:color="auto"/>
          </w:divBdr>
        </w:div>
        <w:div w:id="1463572424">
          <w:marLeft w:val="0"/>
          <w:marRight w:val="0"/>
          <w:marTop w:val="0"/>
          <w:marBottom w:val="0"/>
          <w:divBdr>
            <w:top w:val="none" w:sz="0" w:space="0" w:color="auto"/>
            <w:left w:val="none" w:sz="0" w:space="0" w:color="auto"/>
            <w:bottom w:val="none" w:sz="0" w:space="0" w:color="auto"/>
            <w:right w:val="none" w:sz="0" w:space="0" w:color="auto"/>
          </w:divBdr>
        </w:div>
        <w:div w:id="958028412">
          <w:marLeft w:val="0"/>
          <w:marRight w:val="0"/>
          <w:marTop w:val="0"/>
          <w:marBottom w:val="0"/>
          <w:divBdr>
            <w:top w:val="none" w:sz="0" w:space="0" w:color="auto"/>
            <w:left w:val="none" w:sz="0" w:space="0" w:color="auto"/>
            <w:bottom w:val="none" w:sz="0" w:space="0" w:color="auto"/>
            <w:right w:val="none" w:sz="0" w:space="0" w:color="auto"/>
          </w:divBdr>
        </w:div>
        <w:div w:id="1613706764">
          <w:marLeft w:val="0"/>
          <w:marRight w:val="0"/>
          <w:marTop w:val="0"/>
          <w:marBottom w:val="0"/>
          <w:divBdr>
            <w:top w:val="none" w:sz="0" w:space="0" w:color="auto"/>
            <w:left w:val="none" w:sz="0" w:space="0" w:color="auto"/>
            <w:bottom w:val="none" w:sz="0" w:space="0" w:color="auto"/>
            <w:right w:val="none" w:sz="0" w:space="0" w:color="auto"/>
          </w:divBdr>
        </w:div>
        <w:div w:id="2122064574">
          <w:marLeft w:val="0"/>
          <w:marRight w:val="0"/>
          <w:marTop w:val="0"/>
          <w:marBottom w:val="0"/>
          <w:divBdr>
            <w:top w:val="none" w:sz="0" w:space="0" w:color="auto"/>
            <w:left w:val="none" w:sz="0" w:space="0" w:color="auto"/>
            <w:bottom w:val="none" w:sz="0" w:space="0" w:color="auto"/>
            <w:right w:val="none" w:sz="0" w:space="0" w:color="auto"/>
          </w:divBdr>
        </w:div>
        <w:div w:id="1955403467">
          <w:marLeft w:val="0"/>
          <w:marRight w:val="0"/>
          <w:marTop w:val="0"/>
          <w:marBottom w:val="0"/>
          <w:divBdr>
            <w:top w:val="none" w:sz="0" w:space="0" w:color="auto"/>
            <w:left w:val="none" w:sz="0" w:space="0" w:color="auto"/>
            <w:bottom w:val="none" w:sz="0" w:space="0" w:color="auto"/>
            <w:right w:val="none" w:sz="0" w:space="0" w:color="auto"/>
          </w:divBdr>
        </w:div>
        <w:div w:id="1880241504">
          <w:marLeft w:val="0"/>
          <w:marRight w:val="0"/>
          <w:marTop w:val="0"/>
          <w:marBottom w:val="0"/>
          <w:divBdr>
            <w:top w:val="none" w:sz="0" w:space="0" w:color="auto"/>
            <w:left w:val="none" w:sz="0" w:space="0" w:color="auto"/>
            <w:bottom w:val="none" w:sz="0" w:space="0" w:color="auto"/>
            <w:right w:val="none" w:sz="0" w:space="0" w:color="auto"/>
          </w:divBdr>
        </w:div>
        <w:div w:id="884608738">
          <w:marLeft w:val="0"/>
          <w:marRight w:val="0"/>
          <w:marTop w:val="0"/>
          <w:marBottom w:val="0"/>
          <w:divBdr>
            <w:top w:val="none" w:sz="0" w:space="0" w:color="auto"/>
            <w:left w:val="none" w:sz="0" w:space="0" w:color="auto"/>
            <w:bottom w:val="none" w:sz="0" w:space="0" w:color="auto"/>
            <w:right w:val="none" w:sz="0" w:space="0" w:color="auto"/>
          </w:divBdr>
        </w:div>
        <w:div w:id="264074598">
          <w:marLeft w:val="0"/>
          <w:marRight w:val="0"/>
          <w:marTop w:val="0"/>
          <w:marBottom w:val="0"/>
          <w:divBdr>
            <w:top w:val="none" w:sz="0" w:space="0" w:color="auto"/>
            <w:left w:val="none" w:sz="0" w:space="0" w:color="auto"/>
            <w:bottom w:val="none" w:sz="0" w:space="0" w:color="auto"/>
            <w:right w:val="none" w:sz="0" w:space="0" w:color="auto"/>
          </w:divBdr>
        </w:div>
        <w:div w:id="2039114780">
          <w:marLeft w:val="0"/>
          <w:marRight w:val="0"/>
          <w:marTop w:val="0"/>
          <w:marBottom w:val="0"/>
          <w:divBdr>
            <w:top w:val="none" w:sz="0" w:space="0" w:color="auto"/>
            <w:left w:val="none" w:sz="0" w:space="0" w:color="auto"/>
            <w:bottom w:val="none" w:sz="0" w:space="0" w:color="auto"/>
            <w:right w:val="none" w:sz="0" w:space="0" w:color="auto"/>
          </w:divBdr>
        </w:div>
        <w:div w:id="389884849">
          <w:marLeft w:val="0"/>
          <w:marRight w:val="0"/>
          <w:marTop w:val="0"/>
          <w:marBottom w:val="0"/>
          <w:divBdr>
            <w:top w:val="none" w:sz="0" w:space="0" w:color="auto"/>
            <w:left w:val="none" w:sz="0" w:space="0" w:color="auto"/>
            <w:bottom w:val="none" w:sz="0" w:space="0" w:color="auto"/>
            <w:right w:val="none" w:sz="0" w:space="0" w:color="auto"/>
          </w:divBdr>
        </w:div>
        <w:div w:id="729230089">
          <w:marLeft w:val="0"/>
          <w:marRight w:val="0"/>
          <w:marTop w:val="0"/>
          <w:marBottom w:val="0"/>
          <w:divBdr>
            <w:top w:val="none" w:sz="0" w:space="0" w:color="auto"/>
            <w:left w:val="none" w:sz="0" w:space="0" w:color="auto"/>
            <w:bottom w:val="none" w:sz="0" w:space="0" w:color="auto"/>
            <w:right w:val="none" w:sz="0" w:space="0" w:color="auto"/>
          </w:divBdr>
        </w:div>
        <w:div w:id="250892186">
          <w:marLeft w:val="0"/>
          <w:marRight w:val="0"/>
          <w:marTop w:val="0"/>
          <w:marBottom w:val="0"/>
          <w:divBdr>
            <w:top w:val="none" w:sz="0" w:space="0" w:color="auto"/>
            <w:left w:val="none" w:sz="0" w:space="0" w:color="auto"/>
            <w:bottom w:val="none" w:sz="0" w:space="0" w:color="auto"/>
            <w:right w:val="none" w:sz="0" w:space="0" w:color="auto"/>
          </w:divBdr>
        </w:div>
        <w:div w:id="1660032943">
          <w:marLeft w:val="0"/>
          <w:marRight w:val="0"/>
          <w:marTop w:val="0"/>
          <w:marBottom w:val="0"/>
          <w:divBdr>
            <w:top w:val="none" w:sz="0" w:space="0" w:color="auto"/>
            <w:left w:val="none" w:sz="0" w:space="0" w:color="auto"/>
            <w:bottom w:val="none" w:sz="0" w:space="0" w:color="auto"/>
            <w:right w:val="none" w:sz="0" w:space="0" w:color="auto"/>
          </w:divBdr>
        </w:div>
      </w:divsChild>
    </w:div>
    <w:div w:id="775909126">
      <w:bodyDiv w:val="1"/>
      <w:marLeft w:val="0"/>
      <w:marRight w:val="0"/>
      <w:marTop w:val="0"/>
      <w:marBottom w:val="0"/>
      <w:divBdr>
        <w:top w:val="none" w:sz="0" w:space="0" w:color="auto"/>
        <w:left w:val="none" w:sz="0" w:space="0" w:color="auto"/>
        <w:bottom w:val="none" w:sz="0" w:space="0" w:color="auto"/>
        <w:right w:val="none" w:sz="0" w:space="0" w:color="auto"/>
      </w:divBdr>
    </w:div>
    <w:div w:id="844782040">
      <w:bodyDiv w:val="1"/>
      <w:marLeft w:val="0"/>
      <w:marRight w:val="0"/>
      <w:marTop w:val="0"/>
      <w:marBottom w:val="0"/>
      <w:divBdr>
        <w:top w:val="none" w:sz="0" w:space="0" w:color="auto"/>
        <w:left w:val="none" w:sz="0" w:space="0" w:color="auto"/>
        <w:bottom w:val="none" w:sz="0" w:space="0" w:color="auto"/>
        <w:right w:val="none" w:sz="0" w:space="0" w:color="auto"/>
      </w:divBdr>
      <w:divsChild>
        <w:div w:id="1189173479">
          <w:marLeft w:val="0"/>
          <w:marRight w:val="0"/>
          <w:marTop w:val="0"/>
          <w:marBottom w:val="0"/>
          <w:divBdr>
            <w:top w:val="none" w:sz="0" w:space="0" w:color="auto"/>
            <w:left w:val="none" w:sz="0" w:space="0" w:color="auto"/>
            <w:bottom w:val="none" w:sz="0" w:space="0" w:color="auto"/>
            <w:right w:val="none" w:sz="0" w:space="0" w:color="auto"/>
          </w:divBdr>
        </w:div>
        <w:div w:id="914706282">
          <w:marLeft w:val="0"/>
          <w:marRight w:val="0"/>
          <w:marTop w:val="0"/>
          <w:marBottom w:val="0"/>
          <w:divBdr>
            <w:top w:val="none" w:sz="0" w:space="0" w:color="auto"/>
            <w:left w:val="none" w:sz="0" w:space="0" w:color="auto"/>
            <w:bottom w:val="none" w:sz="0" w:space="0" w:color="auto"/>
            <w:right w:val="none" w:sz="0" w:space="0" w:color="auto"/>
          </w:divBdr>
        </w:div>
      </w:divsChild>
    </w:div>
    <w:div w:id="1137796707">
      <w:bodyDiv w:val="1"/>
      <w:marLeft w:val="0"/>
      <w:marRight w:val="0"/>
      <w:marTop w:val="0"/>
      <w:marBottom w:val="0"/>
      <w:divBdr>
        <w:top w:val="none" w:sz="0" w:space="0" w:color="auto"/>
        <w:left w:val="none" w:sz="0" w:space="0" w:color="auto"/>
        <w:bottom w:val="none" w:sz="0" w:space="0" w:color="auto"/>
        <w:right w:val="none" w:sz="0" w:space="0" w:color="auto"/>
      </w:divBdr>
    </w:div>
    <w:div w:id="1283464493">
      <w:bodyDiv w:val="1"/>
      <w:marLeft w:val="0"/>
      <w:marRight w:val="0"/>
      <w:marTop w:val="0"/>
      <w:marBottom w:val="0"/>
      <w:divBdr>
        <w:top w:val="none" w:sz="0" w:space="0" w:color="auto"/>
        <w:left w:val="none" w:sz="0" w:space="0" w:color="auto"/>
        <w:bottom w:val="none" w:sz="0" w:space="0" w:color="auto"/>
        <w:right w:val="none" w:sz="0" w:space="0" w:color="auto"/>
      </w:divBdr>
    </w:div>
    <w:div w:id="1313829695">
      <w:bodyDiv w:val="1"/>
      <w:marLeft w:val="0"/>
      <w:marRight w:val="0"/>
      <w:marTop w:val="0"/>
      <w:marBottom w:val="0"/>
      <w:divBdr>
        <w:top w:val="none" w:sz="0" w:space="0" w:color="auto"/>
        <w:left w:val="none" w:sz="0" w:space="0" w:color="auto"/>
        <w:bottom w:val="none" w:sz="0" w:space="0" w:color="auto"/>
        <w:right w:val="none" w:sz="0" w:space="0" w:color="auto"/>
      </w:divBdr>
    </w:div>
    <w:div w:id="1327317675">
      <w:bodyDiv w:val="1"/>
      <w:marLeft w:val="0"/>
      <w:marRight w:val="0"/>
      <w:marTop w:val="0"/>
      <w:marBottom w:val="0"/>
      <w:divBdr>
        <w:top w:val="none" w:sz="0" w:space="0" w:color="auto"/>
        <w:left w:val="none" w:sz="0" w:space="0" w:color="auto"/>
        <w:bottom w:val="none" w:sz="0" w:space="0" w:color="auto"/>
        <w:right w:val="none" w:sz="0" w:space="0" w:color="auto"/>
      </w:divBdr>
      <w:divsChild>
        <w:div w:id="796532012">
          <w:marLeft w:val="0"/>
          <w:marRight w:val="0"/>
          <w:marTop w:val="0"/>
          <w:marBottom w:val="0"/>
          <w:divBdr>
            <w:top w:val="none" w:sz="0" w:space="0" w:color="auto"/>
            <w:left w:val="none" w:sz="0" w:space="0" w:color="auto"/>
            <w:bottom w:val="none" w:sz="0" w:space="0" w:color="auto"/>
            <w:right w:val="none" w:sz="0" w:space="0" w:color="auto"/>
          </w:divBdr>
        </w:div>
        <w:div w:id="922841656">
          <w:marLeft w:val="0"/>
          <w:marRight w:val="0"/>
          <w:marTop w:val="0"/>
          <w:marBottom w:val="0"/>
          <w:divBdr>
            <w:top w:val="none" w:sz="0" w:space="0" w:color="auto"/>
            <w:left w:val="none" w:sz="0" w:space="0" w:color="auto"/>
            <w:bottom w:val="none" w:sz="0" w:space="0" w:color="auto"/>
            <w:right w:val="none" w:sz="0" w:space="0" w:color="auto"/>
          </w:divBdr>
        </w:div>
        <w:div w:id="1944537360">
          <w:marLeft w:val="0"/>
          <w:marRight w:val="0"/>
          <w:marTop w:val="0"/>
          <w:marBottom w:val="0"/>
          <w:divBdr>
            <w:top w:val="none" w:sz="0" w:space="0" w:color="auto"/>
            <w:left w:val="none" w:sz="0" w:space="0" w:color="auto"/>
            <w:bottom w:val="none" w:sz="0" w:space="0" w:color="auto"/>
            <w:right w:val="none" w:sz="0" w:space="0" w:color="auto"/>
          </w:divBdr>
        </w:div>
        <w:div w:id="193082210">
          <w:marLeft w:val="0"/>
          <w:marRight w:val="0"/>
          <w:marTop w:val="0"/>
          <w:marBottom w:val="0"/>
          <w:divBdr>
            <w:top w:val="none" w:sz="0" w:space="0" w:color="auto"/>
            <w:left w:val="none" w:sz="0" w:space="0" w:color="auto"/>
            <w:bottom w:val="none" w:sz="0" w:space="0" w:color="auto"/>
            <w:right w:val="none" w:sz="0" w:space="0" w:color="auto"/>
          </w:divBdr>
        </w:div>
        <w:div w:id="1334601985">
          <w:marLeft w:val="0"/>
          <w:marRight w:val="0"/>
          <w:marTop w:val="0"/>
          <w:marBottom w:val="0"/>
          <w:divBdr>
            <w:top w:val="none" w:sz="0" w:space="0" w:color="auto"/>
            <w:left w:val="none" w:sz="0" w:space="0" w:color="auto"/>
            <w:bottom w:val="none" w:sz="0" w:space="0" w:color="auto"/>
            <w:right w:val="none" w:sz="0" w:space="0" w:color="auto"/>
          </w:divBdr>
        </w:div>
        <w:div w:id="1705592213">
          <w:marLeft w:val="0"/>
          <w:marRight w:val="0"/>
          <w:marTop w:val="0"/>
          <w:marBottom w:val="0"/>
          <w:divBdr>
            <w:top w:val="none" w:sz="0" w:space="0" w:color="auto"/>
            <w:left w:val="none" w:sz="0" w:space="0" w:color="auto"/>
            <w:bottom w:val="none" w:sz="0" w:space="0" w:color="auto"/>
            <w:right w:val="none" w:sz="0" w:space="0" w:color="auto"/>
          </w:divBdr>
        </w:div>
        <w:div w:id="173031289">
          <w:marLeft w:val="0"/>
          <w:marRight w:val="0"/>
          <w:marTop w:val="0"/>
          <w:marBottom w:val="0"/>
          <w:divBdr>
            <w:top w:val="none" w:sz="0" w:space="0" w:color="auto"/>
            <w:left w:val="none" w:sz="0" w:space="0" w:color="auto"/>
            <w:bottom w:val="none" w:sz="0" w:space="0" w:color="auto"/>
            <w:right w:val="none" w:sz="0" w:space="0" w:color="auto"/>
          </w:divBdr>
        </w:div>
        <w:div w:id="627010630">
          <w:marLeft w:val="0"/>
          <w:marRight w:val="0"/>
          <w:marTop w:val="0"/>
          <w:marBottom w:val="0"/>
          <w:divBdr>
            <w:top w:val="none" w:sz="0" w:space="0" w:color="auto"/>
            <w:left w:val="none" w:sz="0" w:space="0" w:color="auto"/>
            <w:bottom w:val="none" w:sz="0" w:space="0" w:color="auto"/>
            <w:right w:val="none" w:sz="0" w:space="0" w:color="auto"/>
          </w:divBdr>
        </w:div>
        <w:div w:id="1394544042">
          <w:marLeft w:val="0"/>
          <w:marRight w:val="0"/>
          <w:marTop w:val="0"/>
          <w:marBottom w:val="0"/>
          <w:divBdr>
            <w:top w:val="none" w:sz="0" w:space="0" w:color="auto"/>
            <w:left w:val="none" w:sz="0" w:space="0" w:color="auto"/>
            <w:bottom w:val="none" w:sz="0" w:space="0" w:color="auto"/>
            <w:right w:val="none" w:sz="0" w:space="0" w:color="auto"/>
          </w:divBdr>
        </w:div>
      </w:divsChild>
    </w:div>
    <w:div w:id="1376001552">
      <w:bodyDiv w:val="1"/>
      <w:marLeft w:val="0"/>
      <w:marRight w:val="0"/>
      <w:marTop w:val="0"/>
      <w:marBottom w:val="0"/>
      <w:divBdr>
        <w:top w:val="none" w:sz="0" w:space="0" w:color="auto"/>
        <w:left w:val="none" w:sz="0" w:space="0" w:color="auto"/>
        <w:bottom w:val="none" w:sz="0" w:space="0" w:color="auto"/>
        <w:right w:val="none" w:sz="0" w:space="0" w:color="auto"/>
      </w:divBdr>
      <w:divsChild>
        <w:div w:id="264852331">
          <w:marLeft w:val="0"/>
          <w:marRight w:val="0"/>
          <w:marTop w:val="0"/>
          <w:marBottom w:val="0"/>
          <w:divBdr>
            <w:top w:val="none" w:sz="0" w:space="0" w:color="auto"/>
            <w:left w:val="none" w:sz="0" w:space="0" w:color="auto"/>
            <w:bottom w:val="none" w:sz="0" w:space="0" w:color="auto"/>
            <w:right w:val="none" w:sz="0" w:space="0" w:color="auto"/>
          </w:divBdr>
          <w:divsChild>
            <w:div w:id="43530895">
              <w:marLeft w:val="0"/>
              <w:marRight w:val="0"/>
              <w:marTop w:val="0"/>
              <w:marBottom w:val="0"/>
              <w:divBdr>
                <w:top w:val="none" w:sz="0" w:space="0" w:color="auto"/>
                <w:left w:val="none" w:sz="0" w:space="0" w:color="auto"/>
                <w:bottom w:val="none" w:sz="0" w:space="0" w:color="auto"/>
                <w:right w:val="none" w:sz="0" w:space="0" w:color="auto"/>
              </w:divBdr>
              <w:divsChild>
                <w:div w:id="855730557">
                  <w:marLeft w:val="0"/>
                  <w:marRight w:val="0"/>
                  <w:marTop w:val="0"/>
                  <w:marBottom w:val="0"/>
                  <w:divBdr>
                    <w:top w:val="none" w:sz="0" w:space="0" w:color="auto"/>
                    <w:left w:val="none" w:sz="0" w:space="0" w:color="auto"/>
                    <w:bottom w:val="none" w:sz="0" w:space="0" w:color="auto"/>
                    <w:right w:val="none" w:sz="0" w:space="0" w:color="auto"/>
                  </w:divBdr>
                  <w:divsChild>
                    <w:div w:id="166304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754557">
      <w:bodyDiv w:val="1"/>
      <w:marLeft w:val="0"/>
      <w:marRight w:val="0"/>
      <w:marTop w:val="0"/>
      <w:marBottom w:val="0"/>
      <w:divBdr>
        <w:top w:val="none" w:sz="0" w:space="0" w:color="auto"/>
        <w:left w:val="none" w:sz="0" w:space="0" w:color="auto"/>
        <w:bottom w:val="none" w:sz="0" w:space="0" w:color="auto"/>
        <w:right w:val="none" w:sz="0" w:space="0" w:color="auto"/>
      </w:divBdr>
      <w:divsChild>
        <w:div w:id="338315013">
          <w:marLeft w:val="0"/>
          <w:marRight w:val="0"/>
          <w:marTop w:val="0"/>
          <w:marBottom w:val="0"/>
          <w:divBdr>
            <w:top w:val="none" w:sz="0" w:space="0" w:color="auto"/>
            <w:left w:val="none" w:sz="0" w:space="0" w:color="auto"/>
            <w:bottom w:val="none" w:sz="0" w:space="0" w:color="auto"/>
            <w:right w:val="none" w:sz="0" w:space="0" w:color="auto"/>
          </w:divBdr>
        </w:div>
        <w:div w:id="689339659">
          <w:marLeft w:val="0"/>
          <w:marRight w:val="0"/>
          <w:marTop w:val="0"/>
          <w:marBottom w:val="0"/>
          <w:divBdr>
            <w:top w:val="none" w:sz="0" w:space="0" w:color="auto"/>
            <w:left w:val="none" w:sz="0" w:space="0" w:color="auto"/>
            <w:bottom w:val="none" w:sz="0" w:space="0" w:color="auto"/>
            <w:right w:val="none" w:sz="0" w:space="0" w:color="auto"/>
          </w:divBdr>
        </w:div>
        <w:div w:id="826481107">
          <w:marLeft w:val="0"/>
          <w:marRight w:val="0"/>
          <w:marTop w:val="0"/>
          <w:marBottom w:val="0"/>
          <w:divBdr>
            <w:top w:val="none" w:sz="0" w:space="0" w:color="auto"/>
            <w:left w:val="none" w:sz="0" w:space="0" w:color="auto"/>
            <w:bottom w:val="none" w:sz="0" w:space="0" w:color="auto"/>
            <w:right w:val="none" w:sz="0" w:space="0" w:color="auto"/>
          </w:divBdr>
        </w:div>
        <w:div w:id="1111634577">
          <w:marLeft w:val="0"/>
          <w:marRight w:val="0"/>
          <w:marTop w:val="0"/>
          <w:marBottom w:val="0"/>
          <w:divBdr>
            <w:top w:val="none" w:sz="0" w:space="0" w:color="auto"/>
            <w:left w:val="none" w:sz="0" w:space="0" w:color="auto"/>
            <w:bottom w:val="none" w:sz="0" w:space="0" w:color="auto"/>
            <w:right w:val="none" w:sz="0" w:space="0" w:color="auto"/>
          </w:divBdr>
        </w:div>
        <w:div w:id="2091467012">
          <w:marLeft w:val="0"/>
          <w:marRight w:val="0"/>
          <w:marTop w:val="0"/>
          <w:marBottom w:val="0"/>
          <w:divBdr>
            <w:top w:val="none" w:sz="0" w:space="0" w:color="auto"/>
            <w:left w:val="none" w:sz="0" w:space="0" w:color="auto"/>
            <w:bottom w:val="none" w:sz="0" w:space="0" w:color="auto"/>
            <w:right w:val="none" w:sz="0" w:space="0" w:color="auto"/>
          </w:divBdr>
        </w:div>
        <w:div w:id="1347488584">
          <w:marLeft w:val="0"/>
          <w:marRight w:val="0"/>
          <w:marTop w:val="0"/>
          <w:marBottom w:val="0"/>
          <w:divBdr>
            <w:top w:val="none" w:sz="0" w:space="0" w:color="auto"/>
            <w:left w:val="none" w:sz="0" w:space="0" w:color="auto"/>
            <w:bottom w:val="none" w:sz="0" w:space="0" w:color="auto"/>
            <w:right w:val="none" w:sz="0" w:space="0" w:color="auto"/>
          </w:divBdr>
        </w:div>
        <w:div w:id="1571648742">
          <w:marLeft w:val="0"/>
          <w:marRight w:val="0"/>
          <w:marTop w:val="0"/>
          <w:marBottom w:val="0"/>
          <w:divBdr>
            <w:top w:val="none" w:sz="0" w:space="0" w:color="auto"/>
            <w:left w:val="none" w:sz="0" w:space="0" w:color="auto"/>
            <w:bottom w:val="none" w:sz="0" w:space="0" w:color="auto"/>
            <w:right w:val="none" w:sz="0" w:space="0" w:color="auto"/>
          </w:divBdr>
        </w:div>
        <w:div w:id="1467815749">
          <w:marLeft w:val="0"/>
          <w:marRight w:val="0"/>
          <w:marTop w:val="0"/>
          <w:marBottom w:val="0"/>
          <w:divBdr>
            <w:top w:val="none" w:sz="0" w:space="0" w:color="auto"/>
            <w:left w:val="none" w:sz="0" w:space="0" w:color="auto"/>
            <w:bottom w:val="none" w:sz="0" w:space="0" w:color="auto"/>
            <w:right w:val="none" w:sz="0" w:space="0" w:color="auto"/>
          </w:divBdr>
        </w:div>
        <w:div w:id="800541572">
          <w:marLeft w:val="0"/>
          <w:marRight w:val="0"/>
          <w:marTop w:val="0"/>
          <w:marBottom w:val="0"/>
          <w:divBdr>
            <w:top w:val="none" w:sz="0" w:space="0" w:color="auto"/>
            <w:left w:val="none" w:sz="0" w:space="0" w:color="auto"/>
            <w:bottom w:val="none" w:sz="0" w:space="0" w:color="auto"/>
            <w:right w:val="none" w:sz="0" w:space="0" w:color="auto"/>
          </w:divBdr>
        </w:div>
        <w:div w:id="474418420">
          <w:marLeft w:val="0"/>
          <w:marRight w:val="0"/>
          <w:marTop w:val="0"/>
          <w:marBottom w:val="0"/>
          <w:divBdr>
            <w:top w:val="none" w:sz="0" w:space="0" w:color="auto"/>
            <w:left w:val="none" w:sz="0" w:space="0" w:color="auto"/>
            <w:bottom w:val="none" w:sz="0" w:space="0" w:color="auto"/>
            <w:right w:val="none" w:sz="0" w:space="0" w:color="auto"/>
          </w:divBdr>
        </w:div>
        <w:div w:id="136999620">
          <w:marLeft w:val="0"/>
          <w:marRight w:val="0"/>
          <w:marTop w:val="0"/>
          <w:marBottom w:val="0"/>
          <w:divBdr>
            <w:top w:val="none" w:sz="0" w:space="0" w:color="auto"/>
            <w:left w:val="none" w:sz="0" w:space="0" w:color="auto"/>
            <w:bottom w:val="none" w:sz="0" w:space="0" w:color="auto"/>
            <w:right w:val="none" w:sz="0" w:space="0" w:color="auto"/>
          </w:divBdr>
        </w:div>
        <w:div w:id="2005086825">
          <w:marLeft w:val="0"/>
          <w:marRight w:val="0"/>
          <w:marTop w:val="0"/>
          <w:marBottom w:val="0"/>
          <w:divBdr>
            <w:top w:val="none" w:sz="0" w:space="0" w:color="auto"/>
            <w:left w:val="none" w:sz="0" w:space="0" w:color="auto"/>
            <w:bottom w:val="none" w:sz="0" w:space="0" w:color="auto"/>
            <w:right w:val="none" w:sz="0" w:space="0" w:color="auto"/>
          </w:divBdr>
        </w:div>
        <w:div w:id="2127263698">
          <w:marLeft w:val="0"/>
          <w:marRight w:val="0"/>
          <w:marTop w:val="0"/>
          <w:marBottom w:val="0"/>
          <w:divBdr>
            <w:top w:val="none" w:sz="0" w:space="0" w:color="auto"/>
            <w:left w:val="none" w:sz="0" w:space="0" w:color="auto"/>
            <w:bottom w:val="none" w:sz="0" w:space="0" w:color="auto"/>
            <w:right w:val="none" w:sz="0" w:space="0" w:color="auto"/>
          </w:divBdr>
        </w:div>
      </w:divsChild>
    </w:div>
    <w:div w:id="1781796148">
      <w:bodyDiv w:val="1"/>
      <w:marLeft w:val="0"/>
      <w:marRight w:val="0"/>
      <w:marTop w:val="0"/>
      <w:marBottom w:val="0"/>
      <w:divBdr>
        <w:top w:val="none" w:sz="0" w:space="0" w:color="auto"/>
        <w:left w:val="none" w:sz="0" w:space="0" w:color="auto"/>
        <w:bottom w:val="none" w:sz="0" w:space="0" w:color="auto"/>
        <w:right w:val="none" w:sz="0" w:space="0" w:color="auto"/>
      </w:divBdr>
    </w:div>
    <w:div w:id="1951818198">
      <w:bodyDiv w:val="1"/>
      <w:marLeft w:val="0"/>
      <w:marRight w:val="0"/>
      <w:marTop w:val="0"/>
      <w:marBottom w:val="0"/>
      <w:divBdr>
        <w:top w:val="none" w:sz="0" w:space="0" w:color="auto"/>
        <w:left w:val="none" w:sz="0" w:space="0" w:color="auto"/>
        <w:bottom w:val="none" w:sz="0" w:space="0" w:color="auto"/>
        <w:right w:val="none" w:sz="0" w:space="0" w:color="auto"/>
      </w:divBdr>
      <w:divsChild>
        <w:div w:id="223756462">
          <w:marLeft w:val="0"/>
          <w:marRight w:val="0"/>
          <w:marTop w:val="0"/>
          <w:marBottom w:val="0"/>
          <w:divBdr>
            <w:top w:val="none" w:sz="0" w:space="0" w:color="auto"/>
            <w:left w:val="none" w:sz="0" w:space="0" w:color="auto"/>
            <w:bottom w:val="none" w:sz="0" w:space="0" w:color="auto"/>
            <w:right w:val="none" w:sz="0" w:space="0" w:color="auto"/>
          </w:divBdr>
        </w:div>
        <w:div w:id="1800805798">
          <w:marLeft w:val="0"/>
          <w:marRight w:val="0"/>
          <w:marTop w:val="0"/>
          <w:marBottom w:val="0"/>
          <w:divBdr>
            <w:top w:val="none" w:sz="0" w:space="0" w:color="auto"/>
            <w:left w:val="none" w:sz="0" w:space="0" w:color="auto"/>
            <w:bottom w:val="none" w:sz="0" w:space="0" w:color="auto"/>
            <w:right w:val="none" w:sz="0" w:space="0" w:color="auto"/>
          </w:divBdr>
        </w:div>
        <w:div w:id="1971401822">
          <w:marLeft w:val="0"/>
          <w:marRight w:val="0"/>
          <w:marTop w:val="0"/>
          <w:marBottom w:val="0"/>
          <w:divBdr>
            <w:top w:val="none" w:sz="0" w:space="0" w:color="auto"/>
            <w:left w:val="none" w:sz="0" w:space="0" w:color="auto"/>
            <w:bottom w:val="none" w:sz="0" w:space="0" w:color="auto"/>
            <w:right w:val="none" w:sz="0" w:space="0" w:color="auto"/>
          </w:divBdr>
        </w:div>
        <w:div w:id="74011909">
          <w:marLeft w:val="0"/>
          <w:marRight w:val="0"/>
          <w:marTop w:val="0"/>
          <w:marBottom w:val="0"/>
          <w:divBdr>
            <w:top w:val="none" w:sz="0" w:space="0" w:color="auto"/>
            <w:left w:val="none" w:sz="0" w:space="0" w:color="auto"/>
            <w:bottom w:val="none" w:sz="0" w:space="0" w:color="auto"/>
            <w:right w:val="none" w:sz="0" w:space="0" w:color="auto"/>
          </w:divBdr>
        </w:div>
        <w:div w:id="1003584777">
          <w:marLeft w:val="0"/>
          <w:marRight w:val="0"/>
          <w:marTop w:val="0"/>
          <w:marBottom w:val="0"/>
          <w:divBdr>
            <w:top w:val="none" w:sz="0" w:space="0" w:color="auto"/>
            <w:left w:val="none" w:sz="0" w:space="0" w:color="auto"/>
            <w:bottom w:val="none" w:sz="0" w:space="0" w:color="auto"/>
            <w:right w:val="none" w:sz="0" w:space="0" w:color="auto"/>
          </w:divBdr>
        </w:div>
        <w:div w:id="2089106222">
          <w:marLeft w:val="0"/>
          <w:marRight w:val="0"/>
          <w:marTop w:val="0"/>
          <w:marBottom w:val="0"/>
          <w:divBdr>
            <w:top w:val="none" w:sz="0" w:space="0" w:color="auto"/>
            <w:left w:val="none" w:sz="0" w:space="0" w:color="auto"/>
            <w:bottom w:val="none" w:sz="0" w:space="0" w:color="auto"/>
            <w:right w:val="none" w:sz="0" w:space="0" w:color="auto"/>
          </w:divBdr>
        </w:div>
        <w:div w:id="2107461766">
          <w:marLeft w:val="0"/>
          <w:marRight w:val="0"/>
          <w:marTop w:val="0"/>
          <w:marBottom w:val="0"/>
          <w:divBdr>
            <w:top w:val="none" w:sz="0" w:space="0" w:color="auto"/>
            <w:left w:val="none" w:sz="0" w:space="0" w:color="auto"/>
            <w:bottom w:val="none" w:sz="0" w:space="0" w:color="auto"/>
            <w:right w:val="none" w:sz="0" w:space="0" w:color="auto"/>
          </w:divBdr>
        </w:div>
        <w:div w:id="1233009564">
          <w:marLeft w:val="0"/>
          <w:marRight w:val="0"/>
          <w:marTop w:val="0"/>
          <w:marBottom w:val="0"/>
          <w:divBdr>
            <w:top w:val="none" w:sz="0" w:space="0" w:color="auto"/>
            <w:left w:val="none" w:sz="0" w:space="0" w:color="auto"/>
            <w:bottom w:val="none" w:sz="0" w:space="0" w:color="auto"/>
            <w:right w:val="none" w:sz="0" w:space="0" w:color="auto"/>
          </w:divBdr>
        </w:div>
      </w:divsChild>
    </w:div>
    <w:div w:id="197140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spac.ubbcluj.ro/studenti/extracurricular/"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1EA1D-3F07-41E1-9987-BC327B06B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1046</TotalTime>
  <Pages>9</Pages>
  <Words>3510</Words>
  <Characters>20358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Sorina Suteu</cp:lastModifiedBy>
  <cp:revision>43</cp:revision>
  <cp:lastPrinted>2018-10-26T06:44:00Z</cp:lastPrinted>
  <dcterms:created xsi:type="dcterms:W3CDTF">2018-02-26T13:17:00Z</dcterms:created>
  <dcterms:modified xsi:type="dcterms:W3CDTF">2018-10-29T13:12:00Z</dcterms:modified>
</cp:coreProperties>
</file>